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C0" w:rsidRPr="00065DC0" w:rsidRDefault="00065DC0" w:rsidP="00065DC0">
      <w:pPr>
        <w:spacing w:after="29"/>
        <w:jc w:val="center"/>
        <w:rPr>
          <w:rFonts w:ascii="Times New Roman" w:hAnsi="Times New Roman" w:cs="Times New Roman"/>
          <w:caps/>
        </w:rPr>
      </w:pPr>
      <w:r w:rsidRPr="00065DC0">
        <w:rPr>
          <w:rFonts w:ascii="Times New Roman" w:hAnsi="Times New Roman" w:cs="Times New Roman"/>
          <w:caps/>
        </w:rPr>
        <w:t xml:space="preserve">Муниципальное казенное  дошкольное  образовательное  учреждение </w:t>
      </w:r>
    </w:p>
    <w:p w:rsidR="00065DC0" w:rsidRPr="00065DC0" w:rsidRDefault="00065DC0" w:rsidP="00065DC0">
      <w:pPr>
        <w:spacing w:after="29"/>
        <w:jc w:val="center"/>
        <w:rPr>
          <w:rFonts w:ascii="Times New Roman" w:hAnsi="Times New Roman" w:cs="Times New Roman"/>
        </w:rPr>
      </w:pPr>
      <w:r w:rsidRPr="00065DC0">
        <w:rPr>
          <w:rFonts w:ascii="Times New Roman" w:hAnsi="Times New Roman" w:cs="Times New Roman"/>
          <w:caps/>
        </w:rPr>
        <w:t>детский сад  №15</w:t>
      </w:r>
    </w:p>
    <w:p w:rsidR="00065DC0" w:rsidRPr="00065DC0" w:rsidRDefault="00065DC0" w:rsidP="00065DC0">
      <w:pPr>
        <w:spacing w:after="29"/>
        <w:jc w:val="center"/>
        <w:rPr>
          <w:rFonts w:ascii="Times New Roman" w:hAnsi="Times New Roman" w:cs="Times New Roman"/>
        </w:rPr>
      </w:pPr>
      <w:r w:rsidRPr="00065DC0">
        <w:rPr>
          <w:rFonts w:ascii="Times New Roman" w:hAnsi="Times New Roman" w:cs="Times New Roman"/>
        </w:rPr>
        <w:t>(МКДОУ д/с №15)</w:t>
      </w:r>
    </w:p>
    <w:p w:rsidR="00065DC0" w:rsidRPr="00065DC0" w:rsidRDefault="00065DC0" w:rsidP="00065DC0">
      <w:pPr>
        <w:jc w:val="center"/>
        <w:rPr>
          <w:rFonts w:ascii="Times New Roman" w:hAnsi="Times New Roman" w:cs="Times New Roman"/>
          <w:b/>
        </w:rPr>
      </w:pPr>
    </w:p>
    <w:p w:rsidR="00065DC0" w:rsidRPr="00065DC0" w:rsidRDefault="00065DC0" w:rsidP="00065DC0">
      <w:pPr>
        <w:jc w:val="center"/>
        <w:rPr>
          <w:rFonts w:ascii="Times New Roman" w:hAnsi="Times New Roman" w:cs="Times New Roman"/>
          <w:color w:val="FF0000"/>
        </w:rPr>
      </w:pPr>
      <w:r w:rsidRPr="00065DC0">
        <w:rPr>
          <w:rFonts w:ascii="Times New Roman" w:hAnsi="Times New Roman" w:cs="Times New Roman"/>
          <w:b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065DC0" w:rsidRPr="00065DC0" w:rsidTr="00C03D65">
        <w:tc>
          <w:tcPr>
            <w:tcW w:w="3190" w:type="dxa"/>
            <w:hideMark/>
          </w:tcPr>
          <w:p w:rsidR="00065DC0" w:rsidRPr="00065DC0" w:rsidRDefault="00065DC0" w:rsidP="00C03D65">
            <w:pPr>
              <w:rPr>
                <w:rFonts w:ascii="Times New Roman" w:hAnsi="Times New Roman" w:cs="Times New Roman"/>
              </w:rPr>
            </w:pPr>
            <w:r w:rsidRPr="00065DC0">
              <w:rPr>
                <w:rFonts w:ascii="Times New Roman" w:hAnsi="Times New Roman" w:cs="Times New Roman"/>
                <w:b/>
              </w:rPr>
              <w:t>22.05.2023</w:t>
            </w:r>
          </w:p>
        </w:tc>
        <w:tc>
          <w:tcPr>
            <w:tcW w:w="3190" w:type="dxa"/>
            <w:hideMark/>
          </w:tcPr>
          <w:p w:rsidR="00065DC0" w:rsidRPr="00065DC0" w:rsidRDefault="00065DC0" w:rsidP="00C03D65">
            <w:pPr>
              <w:jc w:val="center"/>
              <w:rPr>
                <w:rFonts w:ascii="Times New Roman" w:hAnsi="Times New Roman" w:cs="Times New Roman"/>
              </w:rPr>
            </w:pPr>
            <w:r w:rsidRPr="00065DC0">
              <w:rPr>
                <w:rFonts w:ascii="Times New Roman" w:hAnsi="Times New Roman" w:cs="Times New Roman"/>
                <w:b/>
              </w:rPr>
              <w:t>п. Дубовка</w:t>
            </w:r>
          </w:p>
        </w:tc>
        <w:tc>
          <w:tcPr>
            <w:tcW w:w="3190" w:type="dxa"/>
            <w:hideMark/>
          </w:tcPr>
          <w:p w:rsidR="00065DC0" w:rsidRPr="00065DC0" w:rsidRDefault="00065DC0" w:rsidP="00C03D65">
            <w:pPr>
              <w:rPr>
                <w:rFonts w:ascii="Times New Roman" w:hAnsi="Times New Roman" w:cs="Times New Roman"/>
              </w:rPr>
            </w:pPr>
            <w:r w:rsidRPr="00065DC0">
              <w:rPr>
                <w:rFonts w:ascii="Times New Roman" w:hAnsi="Times New Roman" w:cs="Times New Roman"/>
                <w:b/>
              </w:rPr>
              <w:t xml:space="preserve">             №   18-д     </w:t>
            </w:r>
          </w:p>
        </w:tc>
      </w:tr>
    </w:tbl>
    <w:p w:rsidR="00065DC0" w:rsidRDefault="00065DC0" w:rsidP="00065DC0">
      <w:pPr>
        <w:spacing w:line="248" w:lineRule="exact"/>
        <w:rPr>
          <w:sz w:val="24"/>
          <w:szCs w:val="24"/>
        </w:rPr>
      </w:pPr>
    </w:p>
    <w:p w:rsidR="00065DC0" w:rsidRPr="00065DC0" w:rsidRDefault="00065DC0" w:rsidP="00065DC0">
      <w:pPr>
        <w:spacing w:line="24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C0">
        <w:rPr>
          <w:rFonts w:ascii="Times New Roman" w:hAnsi="Times New Roman" w:cs="Times New Roman"/>
          <w:b/>
          <w:sz w:val="28"/>
          <w:szCs w:val="28"/>
        </w:rPr>
        <w:t>Об организационных мероприятиях по подготовке к введению федеральной образовательной программы дошкольного образования в муниципальном казённом дошкольном образовательном учреждении детском саду № 15 (МКДОУ д/с № 15), реализующем программу дошкольного образования, с 1 сентября 2023 года</w:t>
      </w:r>
    </w:p>
    <w:p w:rsidR="00065DC0" w:rsidRPr="00065DC0" w:rsidRDefault="00065DC0" w:rsidP="00065DC0">
      <w:pPr>
        <w:spacing w:before="314" w:after="314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DC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24.12.2022 № 371-ФЗ «О внесении изменений в Федеральный закон «Об образовании в Российской Федерации» и статью 1 Федерального закона от 31.07.2020 № 247-ФЗ «Об обязательных требованиях в Российской Федерации», приказа  Министерства </w:t>
      </w:r>
      <w:r w:rsidRPr="00065DC0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065DC0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Pr="00065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</w:t>
      </w:r>
      <w:r w:rsidRPr="00065DC0">
        <w:rPr>
          <w:rFonts w:ascii="Times New Roman" w:hAnsi="Times New Roman" w:cs="Times New Roman"/>
          <w:sz w:val="28"/>
          <w:szCs w:val="28"/>
          <w:shd w:val="clear" w:color="auto" w:fill="FFFFFF"/>
        </w:rPr>
        <w:t>.11.2022 № 1028 «</w:t>
      </w:r>
      <w:r w:rsidRPr="00065DC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Об утверждении федеральной образовательной программы </w:t>
      </w:r>
      <w:r w:rsidRPr="00065DC0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</w:rPr>
        <w:t>дошкольного</w:t>
      </w:r>
      <w:r w:rsidRPr="00065DC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образования»</w:t>
      </w:r>
      <w:r w:rsidRPr="00065D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5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65DC0"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  <w:t>П</w:t>
      </w:r>
      <w:r w:rsidRPr="00065DC0">
        <w:rPr>
          <w:rFonts w:ascii="Times New Roman" w:hAnsi="Times New Roman" w:cs="Times New Roman"/>
          <w:color w:val="050624"/>
          <w:sz w:val="28"/>
          <w:szCs w:val="28"/>
        </w:rPr>
        <w:t xml:space="preserve">исьма Минпросвещения России от 03.03.2023 № 03-350 «О направлении </w:t>
      </w:r>
      <w:r w:rsidRPr="00065DC0">
        <w:rPr>
          <w:rFonts w:ascii="Times New Roman" w:eastAsia="Times New Roman" w:hAnsi="Times New Roman" w:cs="Times New Roman"/>
          <w:color w:val="050624"/>
          <w:sz w:val="28"/>
          <w:szCs w:val="28"/>
        </w:rPr>
        <w:t>методических рекомендаций</w:t>
      </w:r>
      <w:r w:rsidRPr="00065DC0">
        <w:rPr>
          <w:rFonts w:ascii="Times New Roman" w:hAnsi="Times New Roman" w:cs="Times New Roman"/>
          <w:color w:val="050624"/>
          <w:sz w:val="28"/>
          <w:szCs w:val="28"/>
        </w:rPr>
        <w:t xml:space="preserve">» (Методические рекомендации по </w:t>
      </w:r>
      <w:r w:rsidRPr="00065DC0">
        <w:rPr>
          <w:rFonts w:ascii="Times New Roman" w:eastAsia="Times New Roman" w:hAnsi="Times New Roman" w:cs="Times New Roman"/>
          <w:color w:val="050624"/>
          <w:sz w:val="28"/>
          <w:szCs w:val="28"/>
        </w:rPr>
        <w:t>реализации</w:t>
      </w:r>
      <w:r w:rsidRPr="00065DC0">
        <w:rPr>
          <w:rFonts w:ascii="Times New Roman" w:hAnsi="Times New Roman" w:cs="Times New Roman"/>
          <w:color w:val="050624"/>
          <w:sz w:val="28"/>
          <w:szCs w:val="28"/>
        </w:rPr>
        <w:t xml:space="preserve"> федеральной образовательной программы дошкольного образования), Приказа министерства образования Тульской области от 19.05.2023 №976 «</w:t>
      </w:r>
      <w:r w:rsidRPr="00065DC0">
        <w:rPr>
          <w:rFonts w:ascii="Times New Roman" w:hAnsi="Times New Roman" w:cs="Times New Roman"/>
          <w:sz w:val="28"/>
          <w:szCs w:val="28"/>
        </w:rPr>
        <w:t xml:space="preserve">Об организационных мероприятиях по подготовке к введению федеральной образовательной программы дошкольного образования в образовательных организациях, реализующих программы дошкольного образования, расположенных на территории Тульской области, с 1 сентября 2023 года, </w:t>
      </w:r>
      <w:r w:rsidRPr="00065DC0">
        <w:rPr>
          <w:rFonts w:ascii="Times New Roman" w:hAnsi="Times New Roman" w:cs="Times New Roman"/>
          <w:color w:val="050624"/>
          <w:sz w:val="28"/>
          <w:szCs w:val="28"/>
        </w:rPr>
        <w:t xml:space="preserve">в целях введения федеральной образовательной программы дошкольного образования в </w:t>
      </w:r>
      <w:r w:rsidRPr="00065DC0">
        <w:rPr>
          <w:rFonts w:ascii="Times New Roman" w:hAnsi="Times New Roman" w:cs="Times New Roman"/>
          <w:sz w:val="28"/>
          <w:szCs w:val="28"/>
        </w:rPr>
        <w:t>муниципальном казённом дошкольном образовательном учреждении детском саду № 15 (МКДОУ д/с № 15), реализующем программу дошкольного образования</w:t>
      </w:r>
      <w:r w:rsidRPr="00065DC0">
        <w:rPr>
          <w:rFonts w:ascii="Times New Roman" w:hAnsi="Times New Roman" w:cs="Times New Roman"/>
          <w:color w:val="050624"/>
          <w:sz w:val="28"/>
          <w:szCs w:val="28"/>
        </w:rPr>
        <w:t xml:space="preserve">, </w:t>
      </w:r>
      <w:r w:rsidRPr="00065DC0">
        <w:rPr>
          <w:rFonts w:ascii="Times New Roman" w:hAnsi="Times New Roman" w:cs="Times New Roman"/>
          <w:sz w:val="28"/>
          <w:szCs w:val="28"/>
        </w:rPr>
        <w:t xml:space="preserve">на основании Положения о министерстве образования Тульской области, утвержденного постановлением правительства Тульской области от 29.01.2013 № 16,  </w:t>
      </w:r>
      <w:r>
        <w:rPr>
          <w:rFonts w:ascii="Times New Roman" w:hAnsi="Times New Roman" w:cs="Times New Roman"/>
          <w:spacing w:val="56"/>
          <w:sz w:val="28"/>
          <w:szCs w:val="28"/>
        </w:rPr>
        <w:t>п</w:t>
      </w:r>
      <w:r w:rsidRPr="00065DC0">
        <w:rPr>
          <w:rFonts w:ascii="Times New Roman" w:hAnsi="Times New Roman" w:cs="Times New Roman"/>
          <w:spacing w:val="56"/>
          <w:sz w:val="28"/>
          <w:szCs w:val="28"/>
        </w:rPr>
        <w:t>риказываю: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t xml:space="preserve">Разработать план-график комплекса мероприятий по обеспечению условий реализации ФОП ДО, предусмотрев в них мероприятия по организационно-управленческому, нормативному, кадровому, методическому и материально-техническому обеспечению введения  ФОП </w:t>
      </w:r>
      <w:proofErr w:type="gramStart"/>
      <w:r w:rsidRPr="00065DC0">
        <w:rPr>
          <w:sz w:val="28"/>
          <w:szCs w:val="28"/>
        </w:rPr>
        <w:t>ДО</w:t>
      </w:r>
      <w:proofErr w:type="gramEnd"/>
      <w:r w:rsidRPr="00065DC0">
        <w:rPr>
          <w:sz w:val="28"/>
          <w:szCs w:val="28"/>
        </w:rPr>
        <w:t>.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t xml:space="preserve">Внести изменения в локальные нормативные акты образовательной организации в соответствие с требованиями ФОП </w:t>
      </w:r>
      <w:proofErr w:type="gramStart"/>
      <w:r w:rsidRPr="00065DC0">
        <w:rPr>
          <w:sz w:val="28"/>
          <w:szCs w:val="28"/>
        </w:rPr>
        <w:t>ДО</w:t>
      </w:r>
      <w:proofErr w:type="gramEnd"/>
      <w:r w:rsidRPr="00065DC0">
        <w:rPr>
          <w:sz w:val="28"/>
          <w:szCs w:val="28"/>
        </w:rPr>
        <w:t>.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t>Разработать образовательную программу в соответствии с федеральным государственным образовательным стандартом дошкольного образования и ФОП ДО в срок до 01.07.2023.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lastRenderedPageBreak/>
        <w:t>Обеспечить в обязательном порядке введение ФОП ДО с 01.09.2023  для воспитанников МКДОУ д/с № 15.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t>Обеспечить выполнение требований ФОП ДО: «содержание и планируемые результаты разработанной образовательной программы должны быть не ниже соответствующих содержания и планируемых результатов федеральной образовательной программы дошкольного образования».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t>Обеспечить участие педагогических работников МКДОУ д/с № 15 в просветительских мероприятиях федерального, регионального и муниципального уровней по вопросам реализации ФОП ДО.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t xml:space="preserve">Организовать повышение квалификации педагогических работников по вопросам введения ФОП </w:t>
      </w:r>
      <w:proofErr w:type="gramStart"/>
      <w:r w:rsidRPr="00065DC0">
        <w:rPr>
          <w:sz w:val="28"/>
          <w:szCs w:val="28"/>
        </w:rPr>
        <w:t>ДО</w:t>
      </w:r>
      <w:proofErr w:type="gramEnd"/>
      <w:r w:rsidRPr="00065DC0">
        <w:rPr>
          <w:sz w:val="28"/>
          <w:szCs w:val="28"/>
        </w:rPr>
        <w:t xml:space="preserve"> </w:t>
      </w:r>
      <w:proofErr w:type="gramStart"/>
      <w:r w:rsidRPr="00065DC0">
        <w:rPr>
          <w:sz w:val="28"/>
          <w:szCs w:val="28"/>
        </w:rPr>
        <w:t>во</w:t>
      </w:r>
      <w:proofErr w:type="gramEnd"/>
      <w:r w:rsidRPr="00065DC0">
        <w:rPr>
          <w:sz w:val="28"/>
          <w:szCs w:val="28"/>
        </w:rPr>
        <w:t xml:space="preserve"> взаимодействии с ГОУ ДПО «ИПК и ППРО ТО» или иными организациями, реализующими программы, вошедшими в федеральный реестр образовательных программ дополнительного профессионального образования.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t>Ознакомить родителей (законных представителей) с ФОП ДО, локальными актами, определяющими её введение в срок до 30.08.2023.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t>Контроль исполнения настоящего приказа оставляю за собой.</w:t>
      </w:r>
    </w:p>
    <w:p w:rsidR="00065DC0" w:rsidRPr="00065DC0" w:rsidRDefault="00065DC0" w:rsidP="00065D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5DC0">
        <w:rPr>
          <w:sz w:val="28"/>
          <w:szCs w:val="28"/>
        </w:rPr>
        <w:t>Приказ вступает в силу со дня подписания.</w:t>
      </w:r>
    </w:p>
    <w:p w:rsidR="00065DC0" w:rsidRPr="00065DC0" w:rsidRDefault="00065DC0" w:rsidP="00065DC0">
      <w:pPr>
        <w:pStyle w:val="a4"/>
        <w:jc w:val="both"/>
        <w:rPr>
          <w:sz w:val="28"/>
          <w:szCs w:val="28"/>
        </w:rPr>
      </w:pPr>
    </w:p>
    <w:p w:rsidR="00065DC0" w:rsidRPr="00065DC0" w:rsidRDefault="00065DC0" w:rsidP="00065DC0">
      <w:pPr>
        <w:pStyle w:val="a4"/>
        <w:spacing w:line="248" w:lineRule="exact"/>
        <w:jc w:val="both"/>
        <w:rPr>
          <w:sz w:val="24"/>
          <w:szCs w:val="24"/>
        </w:rPr>
      </w:pPr>
    </w:p>
    <w:p w:rsidR="00065DC0" w:rsidRPr="00065DC0" w:rsidRDefault="00065DC0" w:rsidP="00065DC0">
      <w:pPr>
        <w:tabs>
          <w:tab w:val="left" w:pos="6630"/>
        </w:tabs>
        <w:ind w:right="-21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DC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 </w:t>
      </w:r>
      <w:r w:rsidRPr="00065DC0">
        <w:rPr>
          <w:rFonts w:ascii="Times New Roman" w:eastAsia="Times New Roman" w:hAnsi="Times New Roman" w:cs="Times New Roman"/>
          <w:bCs/>
          <w:sz w:val="28"/>
          <w:szCs w:val="28"/>
        </w:rPr>
        <w:tab/>
        <w:t>Евдокимова Ю.С.</w:t>
      </w:r>
    </w:p>
    <w:p w:rsidR="00065DC0" w:rsidRP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P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Pr="00065DC0" w:rsidRDefault="00065DC0" w:rsidP="00065DC0">
      <w:pPr>
        <w:spacing w:after="0" w:line="240" w:lineRule="auto"/>
        <w:ind w:right="-22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5DC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065DC0" w:rsidRPr="00065DC0" w:rsidRDefault="00065DC0" w:rsidP="00065DC0">
      <w:pPr>
        <w:spacing w:after="0" w:line="240" w:lineRule="auto"/>
        <w:ind w:right="-22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5DC0">
        <w:rPr>
          <w:rFonts w:ascii="Times New Roman" w:eastAsia="Times New Roman" w:hAnsi="Times New Roman" w:cs="Times New Roman"/>
          <w:bCs/>
          <w:sz w:val="24"/>
          <w:szCs w:val="24"/>
        </w:rPr>
        <w:t>к Приказу от 22.05.2023 № 18-д</w:t>
      </w:r>
    </w:p>
    <w:p w:rsidR="00065DC0" w:rsidRDefault="00065DC0" w:rsidP="00065DC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DC0" w:rsidRPr="00065DC0" w:rsidRDefault="00065DC0" w:rsidP="00065DC0">
      <w:pPr>
        <w:spacing w:after="0" w:line="240" w:lineRule="auto"/>
        <w:ind w:right="-2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План-график</w:t>
      </w:r>
    </w:p>
    <w:p w:rsidR="00065DC0" w:rsidRPr="00065DC0" w:rsidRDefault="00065DC0" w:rsidP="00065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5D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комплекса мероприятий по обеспечению условий реализации ФОП ДО</w:t>
      </w:r>
    </w:p>
    <w:p w:rsidR="00065DC0" w:rsidRPr="00065DC0" w:rsidRDefault="00065DC0" w:rsidP="00065DC0">
      <w:pPr>
        <w:spacing w:line="264" w:lineRule="exac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05"/>
        <w:gridCol w:w="4707"/>
        <w:gridCol w:w="2079"/>
        <w:gridCol w:w="2547"/>
      </w:tblGrid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65DC0">
              <w:rPr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065DC0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065DC0">
              <w:rPr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065DC0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65DC0">
              <w:rPr>
                <w:b/>
                <w:sz w:val="24"/>
                <w:szCs w:val="24"/>
                <w:shd w:val="clear" w:color="auto" w:fill="FFFFFF"/>
              </w:rPr>
              <w:t xml:space="preserve">Мероприятие 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65DC0">
              <w:rPr>
                <w:b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65DC0">
              <w:rPr>
                <w:b/>
                <w:sz w:val="24"/>
                <w:szCs w:val="24"/>
                <w:shd w:val="clear" w:color="auto" w:fill="FFFFFF"/>
              </w:rPr>
              <w:t>Исполнитель</w:t>
            </w:r>
          </w:p>
        </w:tc>
      </w:tr>
      <w:tr w:rsidR="00065DC0" w:rsidRPr="00065DC0" w:rsidTr="00C03D65">
        <w:tc>
          <w:tcPr>
            <w:tcW w:w="10367" w:type="dxa"/>
            <w:gridSpan w:val="4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65DC0">
              <w:rPr>
                <w:rFonts w:eastAsia="Times New Roman"/>
                <w:b/>
                <w:sz w:val="24"/>
                <w:szCs w:val="24"/>
              </w:rPr>
              <w:t xml:space="preserve">1. Организационно–управленческое обеспечение условий реализации ФОП </w:t>
            </w:r>
            <w:proofErr w:type="gramStart"/>
            <w:r w:rsidRPr="00065DC0">
              <w:rPr>
                <w:rFonts w:eastAsia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Проведение совещаний с педагогами «О мерах </w:t>
            </w:r>
            <w:r w:rsidRPr="00065DC0">
              <w:rPr>
                <w:rFonts w:eastAsia="Times New Roman"/>
                <w:sz w:val="24"/>
                <w:szCs w:val="24"/>
              </w:rPr>
              <w:t xml:space="preserve">по переходу на полное применение ФОП </w:t>
            </w:r>
            <w:proofErr w:type="gramStart"/>
            <w:r w:rsidRPr="00065DC0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065DC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Май-Июль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Разработка внутренней оценки качества по готовности к введению ФОП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Ю.С., заместитель заведующего по ВиМР Гулякина Н.А.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1.3</w:t>
            </w:r>
            <w:r w:rsidRPr="00065DC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Проведение мониторинга готовности ДОУ к введению ФОП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Ю.С., заместитель заведующего по ВиМР Гулякина Н.А.</w:t>
            </w:r>
          </w:p>
        </w:tc>
      </w:tr>
      <w:tr w:rsidR="00065DC0" w:rsidRPr="00065DC0" w:rsidTr="00C03D65">
        <w:tc>
          <w:tcPr>
            <w:tcW w:w="10367" w:type="dxa"/>
            <w:gridSpan w:val="4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65DC0">
              <w:rPr>
                <w:b/>
                <w:sz w:val="24"/>
                <w:szCs w:val="24"/>
                <w:shd w:val="clear" w:color="auto" w:fill="FFFFFF"/>
              </w:rPr>
              <w:t xml:space="preserve">2. Нормативное </w:t>
            </w:r>
            <w:r w:rsidRPr="00065DC0">
              <w:rPr>
                <w:rFonts w:eastAsia="Times New Roman"/>
                <w:b/>
                <w:sz w:val="24"/>
                <w:szCs w:val="24"/>
              </w:rPr>
              <w:t xml:space="preserve">обеспечение условий реализации ФОП </w:t>
            </w:r>
            <w:proofErr w:type="gramStart"/>
            <w:r w:rsidRPr="00065DC0">
              <w:rPr>
                <w:rFonts w:eastAsia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Пролонгирование локальных актов в сфере дошкольного образования (на соответствие требованиям ФОП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Май-Июль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Издание приказа об отмене реализации основной образовательной программы дошкольного образования и непосредственном полном применении ФОП ДО при осуществлении воспитательно-образовательной деятельности.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Август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Издание приказа об утверждении локальных актов учреждения в сфере образования, актуализированных в соответствие с требованиями ФОП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Август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</w:t>
            </w:r>
          </w:p>
        </w:tc>
      </w:tr>
      <w:tr w:rsidR="00065DC0" w:rsidRPr="00065DC0" w:rsidTr="00C03D65">
        <w:tc>
          <w:tcPr>
            <w:tcW w:w="10367" w:type="dxa"/>
            <w:gridSpan w:val="4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65DC0">
              <w:rPr>
                <w:b/>
                <w:sz w:val="24"/>
                <w:szCs w:val="24"/>
                <w:shd w:val="clear" w:color="auto" w:fill="FFFFFF"/>
              </w:rPr>
              <w:t xml:space="preserve">3. Кадровое обеспечение </w:t>
            </w:r>
            <w:r w:rsidRPr="00065DC0">
              <w:rPr>
                <w:rFonts w:eastAsia="Times New Roman"/>
                <w:b/>
                <w:sz w:val="24"/>
                <w:szCs w:val="24"/>
              </w:rPr>
              <w:t xml:space="preserve">условий реализации ФОП </w:t>
            </w:r>
            <w:proofErr w:type="gramStart"/>
            <w:r w:rsidRPr="00065DC0">
              <w:rPr>
                <w:rFonts w:eastAsia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Анализ укомплектованности штата для обеспечения реализации ФОП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>. Выявление кадрового дефицита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Май-Июль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Анализ образовательных потребностей и профессиональных затруднений педагогических работников по вопросам перехода на полное применение ФОП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З</w:t>
            </w:r>
            <w:r w:rsidRPr="00065DC0">
              <w:rPr>
                <w:sz w:val="24"/>
                <w:szCs w:val="24"/>
                <w:shd w:val="clear" w:color="auto" w:fill="FFFFFF"/>
              </w:rPr>
              <w:t>аместитель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заведующего по ВиМР Гулякина Н.А.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Обеспечение курсовой подготовки педагогов по вопросам перехода на реализацию ФОП ДО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– Август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З</w:t>
            </w:r>
            <w:r w:rsidRPr="00065DC0">
              <w:rPr>
                <w:sz w:val="24"/>
                <w:szCs w:val="24"/>
                <w:shd w:val="clear" w:color="auto" w:fill="FFFFFF"/>
              </w:rPr>
              <w:t>аместитель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заведующего по ВиМР Гулякина Н.А.</w:t>
            </w:r>
          </w:p>
        </w:tc>
      </w:tr>
      <w:tr w:rsidR="00065DC0" w:rsidRPr="00065DC0" w:rsidTr="00C03D65">
        <w:tc>
          <w:tcPr>
            <w:tcW w:w="10367" w:type="dxa"/>
            <w:gridSpan w:val="4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65DC0">
              <w:rPr>
                <w:b/>
                <w:sz w:val="24"/>
                <w:szCs w:val="24"/>
                <w:shd w:val="clear" w:color="auto" w:fill="FFFFFF"/>
              </w:rPr>
              <w:t xml:space="preserve">4. Методическое обеспечение </w:t>
            </w:r>
            <w:r w:rsidRPr="00065DC0">
              <w:rPr>
                <w:rFonts w:eastAsia="Times New Roman"/>
                <w:b/>
                <w:sz w:val="24"/>
                <w:szCs w:val="24"/>
              </w:rPr>
              <w:t xml:space="preserve">условий реализации ФОП </w:t>
            </w:r>
            <w:proofErr w:type="gramStart"/>
            <w:r w:rsidRPr="00065DC0">
              <w:rPr>
                <w:rFonts w:eastAsia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Внесение в план методической работы мероприятий по методическому обеспечению реализации ФОП ДО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З</w:t>
            </w:r>
            <w:r w:rsidRPr="00065DC0">
              <w:rPr>
                <w:sz w:val="24"/>
                <w:szCs w:val="24"/>
                <w:shd w:val="clear" w:color="auto" w:fill="FFFFFF"/>
              </w:rPr>
              <w:t>аместитель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заведующего по ВиМР Гулякина Н.А.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lastRenderedPageBreak/>
              <w:t>4.2.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Обеспечение методическими материалами педагогов по сопровождению реализации ФОП ДО:</w:t>
            </w:r>
            <w:r w:rsidRPr="00065DC0">
              <w:rPr>
                <w:sz w:val="24"/>
                <w:szCs w:val="24"/>
              </w:rPr>
              <w:t xml:space="preserve"> </w:t>
            </w:r>
            <w:r w:rsidRPr="00065DC0">
              <w:rPr>
                <w:sz w:val="24"/>
                <w:szCs w:val="24"/>
                <w:shd w:val="clear" w:color="auto" w:fill="FFFFFF"/>
              </w:rPr>
              <w:t>разработка и утверждение календарно - тематических планов педагогических работников на 2023-2024 учебный год.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– Август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З</w:t>
            </w:r>
            <w:r w:rsidRPr="00065DC0">
              <w:rPr>
                <w:sz w:val="24"/>
                <w:szCs w:val="24"/>
                <w:shd w:val="clear" w:color="auto" w:fill="FFFFFF"/>
              </w:rPr>
              <w:t>аместитель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заведующего по ВиМР Гулякина Н.А.</w:t>
            </w:r>
            <w:r w:rsidRPr="00065DC0">
              <w:rPr>
                <w:sz w:val="24"/>
                <w:szCs w:val="24"/>
                <w:shd w:val="clear" w:color="auto" w:fill="FFFFFF"/>
              </w:rPr>
              <w:t>, рабочая группа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4.3.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Организация индивидуального консультирования педагогов по вопросам психолого-педагогического сопровождения реализации ФОП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– Август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З</w:t>
            </w:r>
            <w:r w:rsidRPr="00065DC0">
              <w:rPr>
                <w:sz w:val="24"/>
                <w:szCs w:val="24"/>
                <w:shd w:val="clear" w:color="auto" w:fill="FFFFFF"/>
              </w:rPr>
              <w:t>аместитель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заведующего по ВиМР Гулякина Н.А.</w:t>
            </w:r>
          </w:p>
        </w:tc>
      </w:tr>
      <w:tr w:rsidR="00065DC0" w:rsidRPr="00065DC0" w:rsidTr="00C03D65">
        <w:tc>
          <w:tcPr>
            <w:tcW w:w="10367" w:type="dxa"/>
            <w:gridSpan w:val="4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b/>
                <w:sz w:val="24"/>
                <w:szCs w:val="24"/>
                <w:shd w:val="clear" w:color="auto" w:fill="FFFFFF"/>
              </w:rPr>
              <w:t>5. Материально-техническое обеспечение</w:t>
            </w:r>
            <w:r w:rsidRPr="00065DC0">
              <w:rPr>
                <w:rFonts w:eastAsia="Times New Roman"/>
                <w:b/>
                <w:sz w:val="24"/>
                <w:szCs w:val="24"/>
              </w:rPr>
              <w:t xml:space="preserve"> условий реализации ФОП </w:t>
            </w:r>
            <w:proofErr w:type="gramStart"/>
            <w:r w:rsidRPr="00065DC0">
              <w:rPr>
                <w:rFonts w:eastAsia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4820" w:type="dxa"/>
          </w:tcPr>
          <w:p w:rsidR="00065DC0" w:rsidRPr="00065DC0" w:rsidRDefault="00065DC0" w:rsidP="00065DC0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Анализ ресурсного обеспечения </w:t>
            </w:r>
            <w:r>
              <w:rPr>
                <w:sz w:val="24"/>
                <w:szCs w:val="24"/>
                <w:shd w:val="clear" w:color="auto" w:fill="FFFFFF"/>
              </w:rPr>
              <w:t>МКДОУ д/с № 15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в соответствии с требованиями ФОП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методическими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5.2.</w:t>
            </w:r>
          </w:p>
        </w:tc>
        <w:tc>
          <w:tcPr>
            <w:tcW w:w="4820" w:type="dxa"/>
          </w:tcPr>
          <w:p w:rsidR="00065DC0" w:rsidRPr="00065DC0" w:rsidRDefault="00065DC0" w:rsidP="00065DC0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 xml:space="preserve">Обеспечение дефицита оснащенности РППС </w:t>
            </w:r>
            <w:r>
              <w:rPr>
                <w:sz w:val="24"/>
                <w:szCs w:val="24"/>
                <w:shd w:val="clear" w:color="auto" w:fill="FFFFFF"/>
              </w:rPr>
              <w:t>МКДОУ д/с № 15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в соответствии с требованиями ФОП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методическими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– Август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5.3.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Определение учебно-методических пособий, электронных и образовательных ресурсов, используемого в образовательном процессе в соответствии с ФОП ДО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– Август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065DC0">
              <w:rPr>
                <w:sz w:val="24"/>
                <w:szCs w:val="24"/>
                <w:shd w:val="clear" w:color="auto" w:fill="FFFFFF"/>
              </w:rPr>
              <w:t>Заведующий Евдокимова</w:t>
            </w:r>
            <w:proofErr w:type="gramEnd"/>
            <w:r w:rsidRPr="00065DC0">
              <w:rPr>
                <w:sz w:val="24"/>
                <w:szCs w:val="24"/>
                <w:shd w:val="clear" w:color="auto" w:fill="FFFFFF"/>
              </w:rPr>
              <w:t xml:space="preserve"> Ю.С.,</w:t>
            </w:r>
          </w:p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з</w:t>
            </w:r>
            <w:r w:rsidRPr="00065DC0">
              <w:rPr>
                <w:sz w:val="24"/>
                <w:szCs w:val="24"/>
                <w:shd w:val="clear" w:color="auto" w:fill="FFFFFF"/>
              </w:rPr>
              <w:t>аместитель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65DC0">
              <w:rPr>
                <w:sz w:val="24"/>
                <w:szCs w:val="24"/>
                <w:shd w:val="clear" w:color="auto" w:fill="FFFFFF"/>
              </w:rPr>
              <w:t xml:space="preserve"> заведующего по ВиМР Гулякина Н.А.</w:t>
            </w:r>
          </w:p>
        </w:tc>
      </w:tr>
      <w:tr w:rsidR="00065DC0" w:rsidRPr="00065DC0" w:rsidTr="00C03D65">
        <w:tc>
          <w:tcPr>
            <w:tcW w:w="817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5.4.</w:t>
            </w:r>
          </w:p>
        </w:tc>
        <w:tc>
          <w:tcPr>
            <w:tcW w:w="4820" w:type="dxa"/>
          </w:tcPr>
          <w:p w:rsidR="00065DC0" w:rsidRPr="00065DC0" w:rsidRDefault="00065DC0" w:rsidP="00C03D65">
            <w:pPr>
              <w:spacing w:line="26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Закупка/приобретение методических и дидактических материалов по реализации ФОП ДО.</w:t>
            </w:r>
          </w:p>
        </w:tc>
        <w:tc>
          <w:tcPr>
            <w:tcW w:w="2138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Июнь – Август 2023г</w:t>
            </w:r>
          </w:p>
        </w:tc>
        <w:tc>
          <w:tcPr>
            <w:tcW w:w="2592" w:type="dxa"/>
          </w:tcPr>
          <w:p w:rsidR="00065DC0" w:rsidRPr="00065DC0" w:rsidRDefault="00065DC0" w:rsidP="00C03D65">
            <w:pPr>
              <w:spacing w:line="264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65DC0">
              <w:rPr>
                <w:sz w:val="24"/>
                <w:szCs w:val="24"/>
                <w:shd w:val="clear" w:color="auto" w:fill="FFFFFF"/>
              </w:rPr>
              <w:t>Специалист по закупкам</w:t>
            </w:r>
          </w:p>
        </w:tc>
      </w:tr>
    </w:tbl>
    <w:p w:rsidR="00956BC7" w:rsidRDefault="00956BC7"/>
    <w:sectPr w:rsidR="00956BC7" w:rsidSect="00065D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CB1"/>
    <w:multiLevelType w:val="hybridMultilevel"/>
    <w:tmpl w:val="2604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DC0"/>
    <w:rsid w:val="00065DC0"/>
    <w:rsid w:val="0095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DC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DC0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1057</Words>
  <Characters>6029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2023-06-15T10:27:00Z</dcterms:created>
  <dcterms:modified xsi:type="dcterms:W3CDTF">2023-06-15T10:34:00Z</dcterms:modified>
</cp:coreProperties>
</file>