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1" w:rsidRDefault="003E60A1" w:rsidP="003E60A1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3E60A1" w:rsidRDefault="003E60A1" w:rsidP="003E60A1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3E60A1" w:rsidRDefault="003E60A1" w:rsidP="003E60A1">
      <w:pPr>
        <w:jc w:val="center"/>
        <w:rPr>
          <w:b/>
        </w:rPr>
      </w:pPr>
    </w:p>
    <w:p w:rsidR="003E60A1" w:rsidRDefault="003E60A1" w:rsidP="004F4890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3E60A1" w:rsidRDefault="00174B06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3E60A1" w:rsidRDefault="003E60A1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3E60A1" w:rsidRDefault="004F4890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sz w:val="28"/>
          <w:szCs w:val="28"/>
          <w:bdr w:val="none" w:sz="0" w:space="0" w:color="auto" w:frame="1"/>
        </w:rPr>
      </w:pPr>
      <w:r>
        <w:rPr>
          <w:rStyle w:val="ad"/>
          <w:sz w:val="28"/>
          <w:szCs w:val="28"/>
          <w:bdr w:val="none" w:sz="0" w:space="0" w:color="auto" w:frame="1"/>
        </w:rPr>
        <w:t>от 17.08.2023 №23</w:t>
      </w:r>
      <w:r w:rsidR="003E60A1">
        <w:rPr>
          <w:rStyle w:val="ad"/>
          <w:sz w:val="28"/>
          <w:szCs w:val="28"/>
          <w:bdr w:val="none" w:sz="0" w:space="0" w:color="auto" w:frame="1"/>
        </w:rPr>
        <w:t>-д</w:t>
      </w:r>
    </w:p>
    <w:p w:rsidR="003E60A1" w:rsidRDefault="003E60A1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3E60A1" w:rsidRDefault="003E60A1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3E60A1" w:rsidRDefault="003E60A1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3E60A1" w:rsidRDefault="003E60A1" w:rsidP="003E60A1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37625B" w:rsidRPr="00A853D3" w:rsidRDefault="0037625B" w:rsidP="0037625B">
      <w:pPr>
        <w:pStyle w:val="ac"/>
        <w:rPr>
          <w:rFonts w:cs="Times New Roman"/>
          <w:sz w:val="24"/>
          <w:szCs w:val="24"/>
        </w:rPr>
      </w:pPr>
    </w:p>
    <w:p w:rsidR="0037625B" w:rsidRPr="00A853D3" w:rsidRDefault="0037625B" w:rsidP="0037625B">
      <w:pPr>
        <w:pStyle w:val="ac"/>
        <w:rPr>
          <w:rFonts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3D3">
        <w:rPr>
          <w:rFonts w:ascii="Times New Roman" w:hAnsi="Times New Roman" w:cs="Times New Roman"/>
          <w:b/>
          <w:sz w:val="36"/>
          <w:szCs w:val="36"/>
        </w:rPr>
        <w:t xml:space="preserve">Дополнительная образовательная программа для детей </w:t>
      </w:r>
      <w:r w:rsidR="003E60A1">
        <w:rPr>
          <w:rFonts w:ascii="Times New Roman" w:hAnsi="Times New Roman" w:cs="Times New Roman"/>
          <w:b/>
          <w:sz w:val="36"/>
          <w:szCs w:val="36"/>
        </w:rPr>
        <w:t>старше</w:t>
      </w:r>
      <w:r w:rsidR="004F4890">
        <w:rPr>
          <w:rFonts w:ascii="Times New Roman" w:hAnsi="Times New Roman" w:cs="Times New Roman"/>
          <w:b/>
          <w:sz w:val="36"/>
          <w:szCs w:val="36"/>
        </w:rPr>
        <w:t>го дошкольного возраста</w:t>
      </w:r>
    </w:p>
    <w:p w:rsidR="003E60A1" w:rsidRDefault="003E60A1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0A1" w:rsidRDefault="003E60A1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25B" w:rsidRPr="00A853D3" w:rsidRDefault="0037625B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3D3">
        <w:rPr>
          <w:rFonts w:ascii="Times New Roman" w:hAnsi="Times New Roman" w:cs="Times New Roman"/>
          <w:b/>
          <w:sz w:val="36"/>
          <w:szCs w:val="36"/>
        </w:rPr>
        <w:t xml:space="preserve"> «Азбука финансов» </w:t>
      </w:r>
    </w:p>
    <w:p w:rsidR="0037625B" w:rsidRPr="00A853D3" w:rsidRDefault="0037625B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25B" w:rsidRPr="00A853D3" w:rsidRDefault="0037625B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25B" w:rsidRPr="00A853D3" w:rsidRDefault="004F4890" w:rsidP="003762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(срок освоения программы 2 года)</w:t>
      </w:r>
    </w:p>
    <w:p w:rsidR="0037625B" w:rsidRPr="00A853D3" w:rsidRDefault="0037625B" w:rsidP="0037625B">
      <w:pPr>
        <w:pStyle w:val="ac"/>
        <w:rPr>
          <w:rFonts w:cs="Times New Roman"/>
          <w:sz w:val="36"/>
          <w:szCs w:val="36"/>
        </w:rPr>
      </w:pPr>
    </w:p>
    <w:p w:rsidR="0037625B" w:rsidRPr="00A853D3" w:rsidRDefault="0037625B" w:rsidP="0037625B">
      <w:pPr>
        <w:pStyle w:val="ac"/>
        <w:rPr>
          <w:rFonts w:cs="Times New Roman"/>
          <w:sz w:val="36"/>
          <w:szCs w:val="36"/>
        </w:rPr>
      </w:pPr>
    </w:p>
    <w:p w:rsidR="0037625B" w:rsidRPr="00A853D3" w:rsidRDefault="0037625B" w:rsidP="0037625B">
      <w:pPr>
        <w:pStyle w:val="ac"/>
        <w:rPr>
          <w:rFonts w:cs="Times New Roman"/>
          <w:sz w:val="24"/>
          <w:szCs w:val="24"/>
        </w:rPr>
      </w:pPr>
    </w:p>
    <w:p w:rsidR="0037625B" w:rsidRPr="00A853D3" w:rsidRDefault="0037625B" w:rsidP="0037625B">
      <w:pPr>
        <w:pStyle w:val="ac"/>
        <w:rPr>
          <w:rFonts w:cs="Times New Roman"/>
          <w:sz w:val="24"/>
          <w:szCs w:val="24"/>
        </w:rPr>
      </w:pPr>
    </w:p>
    <w:p w:rsidR="0037625B" w:rsidRPr="00A853D3" w:rsidRDefault="0037625B" w:rsidP="0037625B">
      <w:pPr>
        <w:pStyle w:val="ac"/>
        <w:rPr>
          <w:rFonts w:cs="Times New Roman"/>
          <w:sz w:val="24"/>
          <w:szCs w:val="24"/>
        </w:rPr>
      </w:pPr>
    </w:p>
    <w:p w:rsidR="0037625B" w:rsidRPr="00A853D3" w:rsidRDefault="0037625B" w:rsidP="0037625B">
      <w:pPr>
        <w:pStyle w:val="ac"/>
        <w:rPr>
          <w:rFonts w:cs="Times New Roman"/>
          <w:sz w:val="24"/>
          <w:szCs w:val="24"/>
        </w:rPr>
      </w:pPr>
    </w:p>
    <w:p w:rsidR="0037625B" w:rsidRPr="00A853D3" w:rsidRDefault="0037625B" w:rsidP="00376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A1" w:rsidRDefault="003E60A1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A1" w:rsidRDefault="003E60A1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A1" w:rsidRDefault="003E60A1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A1" w:rsidRDefault="003E60A1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A1" w:rsidRDefault="003E60A1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A1" w:rsidRDefault="003E60A1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37625B" w:rsidP="0037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B" w:rsidRPr="00A853D3" w:rsidRDefault="004F4890" w:rsidP="0037625B">
      <w:pPr>
        <w:spacing w:after="0" w:line="240" w:lineRule="auto"/>
        <w:ind w:left="-567" w:right="1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Узловский район, 2023</w:t>
      </w:r>
    </w:p>
    <w:p w:rsidR="0037625B" w:rsidRDefault="0037625B" w:rsidP="005735D1">
      <w:pPr>
        <w:pStyle w:val="1"/>
        <w:spacing w:after="0" w:line="360" w:lineRule="auto"/>
        <w:ind w:left="57" w:right="57" w:hanging="57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735D1" w:rsidRPr="001E01AD" w:rsidRDefault="005735D1" w:rsidP="005735D1">
      <w:pPr>
        <w:pStyle w:val="1"/>
        <w:spacing w:after="0" w:line="360" w:lineRule="auto"/>
        <w:ind w:left="57" w:right="57" w:hanging="57"/>
        <w:jc w:val="center"/>
        <w:rPr>
          <w:rFonts w:ascii="Times New Roman" w:hAnsi="Times New Roman"/>
          <w:b/>
          <w:bCs/>
          <w:sz w:val="32"/>
          <w:szCs w:val="28"/>
        </w:rPr>
      </w:pPr>
      <w:r w:rsidRPr="001E01AD">
        <w:rPr>
          <w:rFonts w:ascii="Times New Roman" w:hAnsi="Times New Roman"/>
          <w:b/>
          <w:bCs/>
          <w:sz w:val="32"/>
          <w:szCs w:val="28"/>
        </w:rPr>
        <w:t>Содержание</w:t>
      </w:r>
    </w:p>
    <w:p w:rsidR="005735D1" w:rsidRPr="001E01AD" w:rsidRDefault="005735D1" w:rsidP="004F4890">
      <w:pPr>
        <w:pStyle w:val="1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1E01AD">
        <w:rPr>
          <w:rFonts w:ascii="Times New Roman" w:hAnsi="Times New Roman"/>
          <w:b/>
          <w:bCs/>
          <w:sz w:val="28"/>
          <w:szCs w:val="28"/>
        </w:rPr>
        <w:t>I. ЦЕЛЕВОЙ РАЗДЕЛ</w:t>
      </w:r>
    </w:p>
    <w:p w:rsidR="005735D1" w:rsidRPr="001E01AD" w:rsidRDefault="005735D1" w:rsidP="004F4890">
      <w:pPr>
        <w:pStyle w:val="2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1E01AD">
        <w:rPr>
          <w:rFonts w:ascii="Times New Roman" w:hAnsi="Times New Roman"/>
          <w:sz w:val="28"/>
          <w:szCs w:val="28"/>
        </w:rPr>
        <w:t>1.1. Пояснительная записка</w:t>
      </w:r>
      <w:r w:rsidRPr="001E01AD">
        <w:rPr>
          <w:rFonts w:ascii="Times New Roman" w:hAnsi="Times New Roman"/>
          <w:sz w:val="28"/>
          <w:szCs w:val="28"/>
        </w:rPr>
        <w:tab/>
      </w:r>
      <w:r w:rsidR="00FF12B6" w:rsidRPr="001E01AD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E01AD">
        <w:rPr>
          <w:rFonts w:ascii="Times New Roman" w:hAnsi="Times New Roman"/>
          <w:sz w:val="28"/>
          <w:szCs w:val="28"/>
        </w:rPr>
        <w:t>…</w:t>
      </w:r>
      <w:r w:rsidRPr="001E01AD">
        <w:rPr>
          <w:rFonts w:ascii="Times New Roman" w:hAnsi="Times New Roman"/>
          <w:sz w:val="28"/>
          <w:szCs w:val="28"/>
        </w:rPr>
        <w:t>3</w:t>
      </w:r>
    </w:p>
    <w:p w:rsidR="005735D1" w:rsidRPr="001E01AD" w:rsidRDefault="005735D1" w:rsidP="004F4890">
      <w:pPr>
        <w:pStyle w:val="3"/>
        <w:tabs>
          <w:tab w:val="right" w:leader="dot" w:pos="8931"/>
        </w:tabs>
        <w:spacing w:after="0" w:line="36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1E01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1.2. Основные цели и задачи </w:t>
      </w:r>
      <w:r w:rsidR="001E01AD">
        <w:rPr>
          <w:rFonts w:ascii="Times New Roman" w:hAnsi="Times New Roman"/>
          <w:bCs/>
          <w:sz w:val="28"/>
          <w:szCs w:val="28"/>
          <w:shd w:val="clear" w:color="auto" w:fill="FFFFFF"/>
        </w:rPr>
        <w:t>…………………………………………</w:t>
      </w:r>
      <w:r w:rsidR="004F4890">
        <w:rPr>
          <w:rFonts w:ascii="Times New Roman" w:hAnsi="Times New Roman"/>
          <w:bCs/>
          <w:sz w:val="28"/>
          <w:szCs w:val="28"/>
          <w:shd w:val="clear" w:color="auto" w:fill="FFFFFF"/>
        </w:rPr>
        <w:t>………</w:t>
      </w:r>
      <w:r w:rsidRPr="001E01AD">
        <w:rPr>
          <w:rFonts w:ascii="Times New Roman" w:hAnsi="Times New Roman"/>
          <w:sz w:val="28"/>
          <w:szCs w:val="28"/>
        </w:rPr>
        <w:t>4</w:t>
      </w:r>
    </w:p>
    <w:p w:rsidR="005735D1" w:rsidRPr="001E01AD" w:rsidRDefault="005735D1" w:rsidP="004F4890">
      <w:pPr>
        <w:widowControl w:val="0"/>
        <w:shd w:val="clear" w:color="auto" w:fill="FFFFFF"/>
        <w:tabs>
          <w:tab w:val="left" w:pos="518"/>
          <w:tab w:val="right" w:leader="dot" w:pos="8789"/>
          <w:tab w:val="left" w:pos="8917"/>
        </w:tabs>
        <w:suppressAutoHyphens/>
        <w:autoSpaceDE w:val="0"/>
        <w:autoSpaceDN w:val="0"/>
        <w:adjustRightInd w:val="0"/>
        <w:spacing w:after="0" w:line="36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1E01AD">
        <w:rPr>
          <w:rFonts w:ascii="Times New Roman" w:hAnsi="Times New Roman" w:cs="Times New Roman"/>
          <w:sz w:val="28"/>
          <w:szCs w:val="28"/>
        </w:rPr>
        <w:t>1.3</w:t>
      </w:r>
      <w:r w:rsidR="00FF12B6" w:rsidRPr="001E01AD">
        <w:rPr>
          <w:rFonts w:ascii="Times New Roman" w:hAnsi="Times New Roman" w:cs="Times New Roman"/>
          <w:sz w:val="28"/>
          <w:szCs w:val="28"/>
        </w:rPr>
        <w:t>. Основные принципы</w:t>
      </w:r>
      <w:r w:rsidR="00FF12B6" w:rsidRPr="001E01AD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</w:t>
      </w:r>
      <w:r w:rsidR="001E01AD">
        <w:rPr>
          <w:rFonts w:ascii="Times New Roman" w:hAnsi="Times New Roman" w:cs="Times New Roman"/>
          <w:sz w:val="28"/>
          <w:szCs w:val="28"/>
        </w:rPr>
        <w:t>…</w:t>
      </w:r>
      <w:r w:rsidR="00FF12B6" w:rsidRPr="001E01AD">
        <w:rPr>
          <w:rFonts w:ascii="Times New Roman" w:hAnsi="Times New Roman" w:cs="Times New Roman"/>
          <w:sz w:val="28"/>
          <w:szCs w:val="28"/>
        </w:rPr>
        <w:t>5</w:t>
      </w:r>
    </w:p>
    <w:p w:rsidR="005735D1" w:rsidRPr="001E01AD" w:rsidRDefault="005735D1" w:rsidP="004F4890">
      <w:pPr>
        <w:pStyle w:val="a3"/>
        <w:shd w:val="clear" w:color="auto" w:fill="FFFFFF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1E01AD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Pr="001E01A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Предполагаемые результаты реализации Программы</w:t>
      </w:r>
      <w:r w:rsidR="00FF12B6" w:rsidRPr="001E01A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……</w:t>
      </w:r>
      <w:r w:rsidR="001E01A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…....</w:t>
      </w:r>
      <w:r w:rsidR="004F489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........</w:t>
      </w:r>
      <w:r w:rsidR="00FF12B6" w:rsidRPr="001E01AD">
        <w:rPr>
          <w:rFonts w:ascii="Times New Roman" w:hAnsi="Times New Roman" w:cs="Times New Roman"/>
          <w:sz w:val="28"/>
          <w:szCs w:val="28"/>
        </w:rPr>
        <w:t>6</w:t>
      </w:r>
    </w:p>
    <w:p w:rsidR="005735D1" w:rsidRPr="001E01AD" w:rsidRDefault="005735D1" w:rsidP="004F4890">
      <w:pPr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1E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СОДЕРЖАТЕЛЬНЫ РАЗДЕЛ</w:t>
      </w:r>
    </w:p>
    <w:p w:rsidR="005735D1" w:rsidRPr="001E01AD" w:rsidRDefault="005735D1" w:rsidP="004F4890">
      <w:pPr>
        <w:pStyle w:val="c24"/>
        <w:shd w:val="clear" w:color="auto" w:fill="FFFFFF"/>
        <w:tabs>
          <w:tab w:val="right" w:leader="dot" w:pos="8789"/>
          <w:tab w:val="left" w:pos="8917"/>
        </w:tabs>
        <w:spacing w:before="0" w:beforeAutospacing="0" w:after="0" w:afterAutospacing="0" w:line="360" w:lineRule="auto"/>
        <w:ind w:left="57" w:right="57" w:hanging="57"/>
        <w:jc w:val="both"/>
        <w:rPr>
          <w:sz w:val="28"/>
          <w:szCs w:val="28"/>
        </w:rPr>
      </w:pPr>
      <w:r w:rsidRPr="001E01AD">
        <w:rPr>
          <w:rStyle w:val="c1"/>
          <w:bCs/>
          <w:sz w:val="28"/>
          <w:szCs w:val="28"/>
        </w:rPr>
        <w:t>2.1. Интеграция образовательных областей</w:t>
      </w:r>
      <w:r w:rsidRPr="001E01AD">
        <w:rPr>
          <w:rStyle w:val="c1"/>
          <w:bCs/>
          <w:sz w:val="28"/>
          <w:szCs w:val="28"/>
        </w:rPr>
        <w:tab/>
      </w:r>
      <w:r w:rsidR="00FF12B6" w:rsidRPr="001E01AD">
        <w:rPr>
          <w:rStyle w:val="c1"/>
          <w:bCs/>
          <w:sz w:val="28"/>
          <w:szCs w:val="28"/>
        </w:rPr>
        <w:t>………………………………..</w:t>
      </w:r>
      <w:r w:rsidR="001E01AD">
        <w:rPr>
          <w:rStyle w:val="c1"/>
          <w:bCs/>
          <w:sz w:val="28"/>
          <w:szCs w:val="28"/>
        </w:rPr>
        <w:t>...</w:t>
      </w:r>
      <w:r w:rsidR="00FF12B6" w:rsidRPr="001E01AD">
        <w:rPr>
          <w:sz w:val="28"/>
          <w:szCs w:val="28"/>
        </w:rPr>
        <w:t>8</w:t>
      </w:r>
    </w:p>
    <w:p w:rsidR="005735D1" w:rsidRPr="001E01AD" w:rsidRDefault="005735D1" w:rsidP="004F4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FF12B6" w:rsidRPr="001E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12B6" w:rsidRPr="001E01AD">
        <w:rPr>
          <w:rFonts w:ascii="Times New Roman" w:hAnsi="Times New Roman" w:cs="Times New Roman"/>
          <w:bCs/>
          <w:sz w:val="28"/>
          <w:szCs w:val="28"/>
        </w:rPr>
        <w:t xml:space="preserve">Система оценки результатов освоения Программы </w:t>
      </w:r>
      <w:r w:rsidR="00C5591D" w:rsidRPr="001E01AD">
        <w:rPr>
          <w:rFonts w:ascii="Times New Roman" w:hAnsi="Times New Roman" w:cs="Times New Roman"/>
          <w:sz w:val="28"/>
          <w:szCs w:val="28"/>
        </w:rPr>
        <w:t>………</w:t>
      </w:r>
      <w:r w:rsidR="001E01AD">
        <w:rPr>
          <w:rFonts w:ascii="Times New Roman" w:hAnsi="Times New Roman" w:cs="Times New Roman"/>
          <w:sz w:val="28"/>
          <w:szCs w:val="28"/>
        </w:rPr>
        <w:t>……</w:t>
      </w:r>
      <w:r w:rsidR="004F4890">
        <w:rPr>
          <w:rFonts w:ascii="Times New Roman" w:hAnsi="Times New Roman" w:cs="Times New Roman"/>
          <w:sz w:val="28"/>
          <w:szCs w:val="28"/>
        </w:rPr>
        <w:t>…….</w:t>
      </w:r>
      <w:r w:rsidR="00C5591D" w:rsidRPr="001E01AD">
        <w:rPr>
          <w:rFonts w:ascii="Times New Roman" w:hAnsi="Times New Roman" w:cs="Times New Roman"/>
          <w:sz w:val="28"/>
          <w:szCs w:val="28"/>
        </w:rPr>
        <w:t>8</w:t>
      </w:r>
    </w:p>
    <w:p w:rsidR="005735D1" w:rsidRPr="001E01AD" w:rsidRDefault="005735D1" w:rsidP="004F4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1AD">
        <w:rPr>
          <w:rFonts w:ascii="Times New Roman" w:hAnsi="Times New Roman" w:cs="Times New Roman"/>
          <w:sz w:val="28"/>
          <w:szCs w:val="28"/>
        </w:rPr>
        <w:t xml:space="preserve">2.3. </w:t>
      </w:r>
      <w:r w:rsidR="00C5591D" w:rsidRPr="001E01AD">
        <w:rPr>
          <w:rFonts w:ascii="Times New Roman" w:hAnsi="Times New Roman" w:cs="Times New Roman"/>
          <w:bCs/>
          <w:sz w:val="28"/>
          <w:szCs w:val="28"/>
        </w:rPr>
        <w:t>Описание форм, способов, методов и средств реализации программы ………………………………………………………………………</w:t>
      </w:r>
      <w:r w:rsidR="001E01AD">
        <w:rPr>
          <w:rFonts w:ascii="Times New Roman" w:hAnsi="Times New Roman" w:cs="Times New Roman"/>
          <w:bCs/>
          <w:sz w:val="28"/>
          <w:szCs w:val="28"/>
        </w:rPr>
        <w:t>…</w:t>
      </w:r>
      <w:r w:rsidR="004F4890">
        <w:rPr>
          <w:rFonts w:ascii="Times New Roman" w:hAnsi="Times New Roman" w:cs="Times New Roman"/>
          <w:bCs/>
          <w:sz w:val="28"/>
          <w:szCs w:val="28"/>
        </w:rPr>
        <w:t>……….</w:t>
      </w:r>
      <w:r w:rsidR="00C5591D" w:rsidRPr="001E01AD">
        <w:rPr>
          <w:rFonts w:ascii="Times New Roman" w:hAnsi="Times New Roman" w:cs="Times New Roman"/>
          <w:bCs/>
          <w:sz w:val="28"/>
          <w:szCs w:val="28"/>
        </w:rPr>
        <w:t>11</w:t>
      </w:r>
    </w:p>
    <w:p w:rsidR="00467FB6" w:rsidRPr="001E01AD" w:rsidRDefault="00467FB6" w:rsidP="004F4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1AD">
        <w:rPr>
          <w:rFonts w:ascii="Times New Roman" w:hAnsi="Times New Roman" w:cs="Times New Roman"/>
          <w:bCs/>
          <w:sz w:val="28"/>
          <w:szCs w:val="28"/>
        </w:rPr>
        <w:t>2.4. Содержание Программы ………………………………………</w:t>
      </w:r>
      <w:r w:rsidR="001E01AD">
        <w:rPr>
          <w:rFonts w:ascii="Times New Roman" w:hAnsi="Times New Roman" w:cs="Times New Roman"/>
          <w:bCs/>
          <w:sz w:val="28"/>
          <w:szCs w:val="28"/>
        </w:rPr>
        <w:t>...</w:t>
      </w:r>
      <w:r w:rsidR="004F4890">
        <w:rPr>
          <w:rFonts w:ascii="Times New Roman" w:hAnsi="Times New Roman" w:cs="Times New Roman"/>
          <w:bCs/>
          <w:sz w:val="28"/>
          <w:szCs w:val="28"/>
        </w:rPr>
        <w:t>..........</w:t>
      </w:r>
      <w:r w:rsidRPr="001E01AD">
        <w:rPr>
          <w:rFonts w:ascii="Times New Roman" w:hAnsi="Times New Roman" w:cs="Times New Roman"/>
          <w:bCs/>
          <w:sz w:val="28"/>
          <w:szCs w:val="28"/>
        </w:rPr>
        <w:t>13</w:t>
      </w:r>
    </w:p>
    <w:p w:rsidR="005735D1" w:rsidRPr="001E01AD" w:rsidRDefault="005735D1" w:rsidP="004F4890">
      <w:pPr>
        <w:pStyle w:val="1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/>
          <w:bCs/>
          <w:sz w:val="28"/>
          <w:szCs w:val="28"/>
        </w:rPr>
      </w:pPr>
      <w:r w:rsidRPr="001E01AD">
        <w:rPr>
          <w:rFonts w:ascii="Times New Roman" w:eastAsia="Times New Roman" w:hAnsi="Times New Roman"/>
          <w:b/>
          <w:bCs/>
          <w:sz w:val="28"/>
          <w:szCs w:val="28"/>
        </w:rPr>
        <w:t>III. ОРГАНИЗАЦИОННЫЙ РАЗДЕЛ</w:t>
      </w:r>
    </w:p>
    <w:p w:rsidR="005735D1" w:rsidRPr="001E01AD" w:rsidRDefault="005735D1" w:rsidP="004F4890">
      <w:pPr>
        <w:pStyle w:val="3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1E01AD">
        <w:rPr>
          <w:rFonts w:ascii="Times New Roman" w:eastAsia="Times New Roman" w:hAnsi="Times New Roman"/>
          <w:bCs/>
          <w:sz w:val="28"/>
          <w:szCs w:val="28"/>
        </w:rPr>
        <w:t>3.1. Материально-</w:t>
      </w:r>
      <w:r w:rsidR="0037625B">
        <w:rPr>
          <w:rFonts w:ascii="Times New Roman" w:eastAsia="Times New Roman" w:hAnsi="Times New Roman"/>
          <w:bCs/>
          <w:sz w:val="28"/>
          <w:szCs w:val="28"/>
        </w:rPr>
        <w:t>технические условия реализации П</w:t>
      </w:r>
      <w:r w:rsidRPr="001E01AD">
        <w:rPr>
          <w:rFonts w:ascii="Times New Roman" w:eastAsia="Times New Roman" w:hAnsi="Times New Roman"/>
          <w:bCs/>
          <w:sz w:val="28"/>
          <w:szCs w:val="28"/>
        </w:rPr>
        <w:t>рограммы</w:t>
      </w:r>
      <w:r w:rsidRPr="001E01AD">
        <w:rPr>
          <w:rFonts w:ascii="Times New Roman" w:eastAsia="Times New Roman" w:hAnsi="Times New Roman"/>
          <w:bCs/>
          <w:sz w:val="28"/>
          <w:szCs w:val="28"/>
        </w:rPr>
        <w:tab/>
      </w:r>
      <w:r w:rsidR="00DD5171" w:rsidRPr="001E01AD">
        <w:rPr>
          <w:rFonts w:ascii="Times New Roman" w:eastAsia="Times New Roman" w:hAnsi="Times New Roman"/>
          <w:bCs/>
          <w:sz w:val="28"/>
          <w:szCs w:val="28"/>
        </w:rPr>
        <w:t>………...</w:t>
      </w:r>
      <w:r w:rsidR="001E01AD">
        <w:rPr>
          <w:rFonts w:ascii="Times New Roman" w:eastAsia="Times New Roman" w:hAnsi="Times New Roman"/>
          <w:bCs/>
          <w:sz w:val="28"/>
          <w:szCs w:val="28"/>
        </w:rPr>
        <w:t>.</w:t>
      </w:r>
      <w:r w:rsidR="004F4890">
        <w:rPr>
          <w:rFonts w:ascii="Times New Roman" w:eastAsia="Times New Roman" w:hAnsi="Times New Roman"/>
          <w:bCs/>
          <w:sz w:val="28"/>
          <w:szCs w:val="28"/>
        </w:rPr>
        <w:t>..</w:t>
      </w:r>
      <w:r w:rsidR="001E01AD">
        <w:rPr>
          <w:rFonts w:ascii="Times New Roman" w:eastAsia="Times New Roman" w:hAnsi="Times New Roman"/>
          <w:bCs/>
          <w:sz w:val="28"/>
          <w:szCs w:val="28"/>
        </w:rPr>
        <w:t>.</w:t>
      </w:r>
      <w:r w:rsidR="00DD5171" w:rsidRPr="001E01AD">
        <w:rPr>
          <w:rFonts w:ascii="Times New Roman" w:hAnsi="Times New Roman"/>
          <w:sz w:val="28"/>
          <w:szCs w:val="28"/>
        </w:rPr>
        <w:t>14</w:t>
      </w:r>
    </w:p>
    <w:p w:rsidR="005735D1" w:rsidRPr="001E01AD" w:rsidRDefault="005735D1" w:rsidP="004F4890">
      <w:pPr>
        <w:pStyle w:val="2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1E01AD">
        <w:rPr>
          <w:rFonts w:ascii="Times New Roman" w:eastAsia="Times New Roman" w:hAnsi="Times New Roman"/>
          <w:bCs/>
          <w:sz w:val="28"/>
          <w:szCs w:val="28"/>
        </w:rPr>
        <w:t>3.2. Организация деятельности</w:t>
      </w:r>
      <w:r w:rsidRPr="001E01AD">
        <w:rPr>
          <w:rFonts w:ascii="Times New Roman" w:eastAsia="Times New Roman" w:hAnsi="Times New Roman"/>
          <w:bCs/>
          <w:sz w:val="28"/>
          <w:szCs w:val="28"/>
        </w:rPr>
        <w:tab/>
      </w:r>
      <w:r w:rsidR="00AF228F" w:rsidRPr="001E01AD">
        <w:rPr>
          <w:rFonts w:ascii="Times New Roman" w:eastAsia="Times New Roman" w:hAnsi="Times New Roman"/>
          <w:bCs/>
          <w:sz w:val="28"/>
          <w:szCs w:val="28"/>
        </w:rPr>
        <w:t>………………………………</w:t>
      </w:r>
      <w:r w:rsidR="001E01AD">
        <w:rPr>
          <w:rFonts w:ascii="Times New Roman" w:eastAsia="Times New Roman" w:hAnsi="Times New Roman"/>
          <w:bCs/>
          <w:sz w:val="28"/>
          <w:szCs w:val="28"/>
        </w:rPr>
        <w:t>…</w:t>
      </w:r>
      <w:r w:rsidR="004F4890">
        <w:rPr>
          <w:rFonts w:ascii="Times New Roman" w:eastAsia="Times New Roman" w:hAnsi="Times New Roman"/>
          <w:bCs/>
          <w:sz w:val="28"/>
          <w:szCs w:val="28"/>
        </w:rPr>
        <w:t>……………..</w:t>
      </w:r>
      <w:r w:rsidR="00AF228F" w:rsidRPr="001E01AD">
        <w:rPr>
          <w:rFonts w:ascii="Times New Roman" w:hAnsi="Times New Roman"/>
          <w:sz w:val="28"/>
          <w:szCs w:val="28"/>
        </w:rPr>
        <w:t>15</w:t>
      </w:r>
    </w:p>
    <w:p w:rsidR="005735D1" w:rsidRDefault="005735D1" w:rsidP="004F4890">
      <w:pPr>
        <w:tabs>
          <w:tab w:val="right" w:leader="dot" w:pos="8789"/>
          <w:tab w:val="left" w:pos="8917"/>
        </w:tabs>
        <w:jc w:val="both"/>
      </w:pPr>
      <w:r w:rsidRPr="001E01AD">
        <w:rPr>
          <w:rFonts w:ascii="Times New Roman" w:eastAsia="Times New Roman" w:hAnsi="Times New Roman" w:cs="Times New Roman"/>
          <w:sz w:val="28"/>
          <w:szCs w:val="28"/>
          <w:lang w:eastAsia="ru-RU"/>
        </w:rPr>
        <w:t>3.3 Методическое обеспечение</w:t>
      </w:r>
      <w:r w:rsidRPr="001E0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714F" w:rsidRPr="001E01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4F48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E01A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E01AD">
        <w:rPr>
          <w:rFonts w:ascii="Times New Roman" w:hAnsi="Times New Roman" w:cs="Times New Roman"/>
          <w:sz w:val="28"/>
          <w:szCs w:val="28"/>
        </w:rPr>
        <w:t>1</w:t>
      </w:r>
      <w:r w:rsidR="00C1714F" w:rsidRPr="001E01AD">
        <w:rPr>
          <w:rFonts w:ascii="Times New Roman" w:hAnsi="Times New Roman" w:cs="Times New Roman"/>
          <w:sz w:val="28"/>
          <w:szCs w:val="28"/>
        </w:rPr>
        <w:t>7</w:t>
      </w:r>
    </w:p>
    <w:p w:rsidR="005735D1" w:rsidRDefault="005735D1" w:rsidP="004F4890">
      <w:pPr>
        <w:pStyle w:val="a4"/>
        <w:spacing w:before="0" w:beforeAutospacing="0" w:after="0" w:afterAutospacing="0" w:line="360" w:lineRule="auto"/>
        <w:ind w:left="57" w:right="57" w:firstLine="709"/>
        <w:jc w:val="both"/>
        <w:rPr>
          <w:b/>
          <w:bCs/>
          <w:sz w:val="32"/>
          <w:szCs w:val="28"/>
        </w:rPr>
      </w:pPr>
    </w:p>
    <w:p w:rsidR="005735D1" w:rsidRDefault="005735D1" w:rsidP="004F4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467F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7FB6" w:rsidRDefault="00467FB6" w:rsidP="00467F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5D1" w:rsidRDefault="005735D1" w:rsidP="005735D1">
      <w:pPr>
        <w:pStyle w:val="a4"/>
        <w:spacing w:before="0" w:beforeAutospacing="0" w:after="0" w:afterAutospacing="0" w:line="276" w:lineRule="auto"/>
        <w:ind w:left="57" w:right="57" w:hanging="57"/>
        <w:jc w:val="center"/>
        <w:rPr>
          <w:b/>
          <w:bCs/>
          <w:sz w:val="32"/>
          <w:szCs w:val="28"/>
        </w:rPr>
      </w:pPr>
      <w:r w:rsidRPr="00FD0BB4">
        <w:rPr>
          <w:b/>
          <w:bCs/>
          <w:sz w:val="32"/>
          <w:szCs w:val="28"/>
        </w:rPr>
        <w:t>I. ЦЕЛЕВОЙ РАЗДЕЛ</w:t>
      </w:r>
    </w:p>
    <w:p w:rsidR="005735D1" w:rsidRPr="00637080" w:rsidRDefault="005735D1" w:rsidP="005735D1">
      <w:pPr>
        <w:suppressAutoHyphens/>
        <w:spacing w:line="276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80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708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5735D1" w:rsidRDefault="005735D1" w:rsidP="00022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 Я чувствую себя вправе сказать: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здравствует самообразование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всех областях! ...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те знания прочны и ценны, которые вы добыли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Сами, побуждаемые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Собственной страстью,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Всякое знание должно быть открытием, которое вы сделали сами».</w:t>
      </w:r>
    </w:p>
    <w:p w:rsidR="00022D9D" w:rsidRPr="00CC38F5" w:rsidRDefault="00022D9D" w:rsidP="00022D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К.И. Чуковский</w:t>
      </w:r>
    </w:p>
    <w:p w:rsidR="00022D9D" w:rsidRDefault="00022D9D" w:rsidP="00022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D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29DC">
        <w:rPr>
          <w:rFonts w:ascii="Times New Roman" w:hAnsi="Times New Roman" w:cs="Times New Roman"/>
          <w:sz w:val="28"/>
          <w:szCs w:val="28"/>
        </w:rPr>
        <w:t>ный стандарт дошкольного образования ставит задачу формирования общей культуры личности детей.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 – это психологическое качество человека, показывающее степень его освед</w:t>
      </w:r>
      <w:r w:rsidR="00CC0455">
        <w:rPr>
          <w:rFonts w:ascii="Times New Roman" w:hAnsi="Times New Roman" w:cs="Times New Roman"/>
          <w:sz w:val="28"/>
          <w:szCs w:val="28"/>
        </w:rPr>
        <w:t>омленности в финансовых вопросах</w:t>
      </w:r>
      <w:r>
        <w:rPr>
          <w:rFonts w:ascii="Times New Roman" w:hAnsi="Times New Roman" w:cs="Times New Roman"/>
          <w:sz w:val="28"/>
          <w:szCs w:val="28"/>
        </w:rPr>
        <w:t>, умение зарабатывать и управлять деньгами.</w:t>
      </w:r>
    </w:p>
    <w:p w:rsidR="00FF12B6" w:rsidRDefault="00FF12B6" w:rsidP="00FF12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D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DC">
        <w:rPr>
          <w:rFonts w:ascii="Times New Roman" w:hAnsi="Times New Roman" w:cs="Times New Roman"/>
          <w:sz w:val="28"/>
          <w:szCs w:val="28"/>
        </w:rPr>
        <w:t>Сегодняшнее поколение живет в иных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условиях. Детей повсюду окружает реклама, а в их лексикон включается все больше слов финансовой среды.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уверен в своем будущем, чувствует себя гораздо лучше. И поэтому наши дети должны быть в курсе, как правильно пользоваться средствами, которые они будут зарабатывать во взрослой самостоятельной жизни!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рано включаются в экономическую жизнь семьи, сталкиваются с деньгами, ходят с родителями в магазины, участвуют в купле – продаже и других финансово – экономических отношениях, овладевая, таким образом, экономической информацией на житейском уровне.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считают, что неверно и опасно полагаться только на стихийное усвоение знаний об окружающей жизни и, в частности, 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 – экономических отношениях, потому что деньги, богатство, бедность, реклама, кредит, долги и другие финансовые категории несут в себе воспитательный потенциал, наполненный таких этическим содержанием, как честность, доброта, трудолюбие.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до 7 лет основы финансовой грамотности могут прививаться через базовые нравственные представления: о добре, зле, красивом, некрасивом. О хорошем и плохом. Основная задача – дать понятие о бережном отношении к вещам, природным ресурсам, а затем и деньгам. Центральная идея – бережливость, «я – бережливый ребенок».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(«поделиться», «подарить», «положить в копилку» и т.п.). Дошкольнику можно сколько угодно говорить о нормах и правилах, но если слова не будут связаны с определенной последовательностью действий, - они окажутся бесполезными.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правило: представления о нормах финансового поведения формируются на основе определенной последовательности поступков, умело демонстрируемых взрослыми.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делает актуальной проблему формирования элементарных экономических представлений и формирования финансовой грамотности начиная с раннего возраста. Наблюдения за детьми старшего  дошкольного возраста, социальный запрос родителей, результаты исследовательской деятельности и требования школы  современности подтвердили точку зрения о необходимости ранней социализации дошкольников средствами экономического воспитания, так как социально – экономическая жизнь интересует детей не меньше, чем взрослых. Непрерывное экономическое образование и воспитание необходимо начинать именно с дошкольного возраста – когда детьми приобретается первичный опыт в элементарных экономических отношениях.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Pr="00FF12B6" w:rsidRDefault="00FF12B6" w:rsidP="00FF12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B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1.2. Основные цели и задачи </w:t>
      </w:r>
    </w:p>
    <w:p w:rsidR="00FF12B6" w:rsidRDefault="0037625B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данной П</w:t>
      </w:r>
      <w:r w:rsidR="00FF12B6" w:rsidRPr="000A7B06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ребенку</w:t>
      </w:r>
      <w:r w:rsidR="004C7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окружающий его предметный мир как мир духовных и материальных ценностей, как часть общечеловеческой культуры,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сформировать основы экономических компетенций и финансовую грамотность у детей старшего дошкольного возраста.</w:t>
      </w:r>
    </w:p>
    <w:p w:rsidR="00FF12B6" w:rsidRPr="00725B6C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12B6" w:rsidRPr="00725B6C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B6C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FF12B6" w:rsidRPr="00F432E0" w:rsidRDefault="00FF12B6" w:rsidP="00FF1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:rsidR="00FF12B6" w:rsidRPr="00F432E0" w:rsidRDefault="00FF12B6" w:rsidP="00FF1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дать представление детям о разных видах ресурсов, понятии «экономия ресурсов»; о производителях товаров и услуг;</w:t>
      </w:r>
    </w:p>
    <w:p w:rsidR="00FF12B6" w:rsidRPr="00F432E0" w:rsidRDefault="00FF12B6" w:rsidP="00FF1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расширить представление об обмене товарами и услугами, о понятии «рынок», «спрос», «предложение», «цена», «заработная плата»;</w:t>
      </w:r>
    </w:p>
    <w:p w:rsidR="00FF12B6" w:rsidRPr="00F432E0" w:rsidRDefault="00FF12B6" w:rsidP="00FF1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:rsidR="00FF12B6" w:rsidRPr="00F432E0" w:rsidRDefault="00FF12B6" w:rsidP="00FF1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познакомить детей с экономическими терминами через экономический словарь, кроссворд, игру, значимость жизненно важных потребностей человека;</w:t>
      </w:r>
    </w:p>
    <w:p w:rsidR="00FF12B6" w:rsidRPr="00F432E0" w:rsidRDefault="00FF12B6" w:rsidP="00FF1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заложить основы экономического образа мышления у ребѐнка – дошкольника.</w:t>
      </w:r>
    </w:p>
    <w:p w:rsidR="00FF12B6" w:rsidRPr="00725B6C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B6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FF12B6" w:rsidRPr="00F432E0" w:rsidRDefault="00FF12B6" w:rsidP="00FF12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развивать ответственность, предприимчивость, расчетливость, самостоятельность.</w:t>
      </w:r>
    </w:p>
    <w:p w:rsidR="00FF12B6" w:rsidRPr="00725B6C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B6C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FF12B6" w:rsidRPr="00F432E0" w:rsidRDefault="00FF12B6" w:rsidP="00FF12B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воспитывать у детей навыки и привычки речевого этикета, культурного поведения в быту.</w:t>
      </w:r>
    </w:p>
    <w:p w:rsidR="00FF12B6" w:rsidRPr="000A7B0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pStyle w:val="a3"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80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7080">
        <w:rPr>
          <w:rFonts w:ascii="Times New Roman" w:hAnsi="Times New Roman" w:cs="Times New Roman"/>
          <w:b/>
          <w:sz w:val="28"/>
          <w:szCs w:val="28"/>
        </w:rPr>
        <w:t xml:space="preserve"> Основные принципы</w:t>
      </w:r>
    </w:p>
    <w:p w:rsidR="00FF12B6" w:rsidRPr="00725B6C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6C">
        <w:rPr>
          <w:rFonts w:ascii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инаправлена на его всестороннее развитие, формирование духовных и общечеловеческихценностей, а также способностей и интегративных качеств.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Учет индивидуальных особенностей и возможностей детей;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гармоничного восприятия экономической культуры;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экономической направленности в воспитании;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целенаправленной ориентированности на ценностные отношения; целостности;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единство воспитания, обучения и развития;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системность и последовательность;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сочетание коллективных и индивидуальных форм работы;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lastRenderedPageBreak/>
        <w:t>наглядность;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FF12B6" w:rsidRPr="00F432E0" w:rsidRDefault="00FF12B6" w:rsidP="00FF12B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активность.</w:t>
      </w:r>
    </w:p>
    <w:p w:rsidR="00FF12B6" w:rsidRDefault="00FF12B6" w:rsidP="00FF12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Pr="00637080" w:rsidRDefault="00FF12B6" w:rsidP="00FF12B6">
      <w:pPr>
        <w:pStyle w:val="a3"/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3708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1.4. Предпо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лагаемые результаты реализации П</w:t>
      </w:r>
      <w:r w:rsidRPr="0063708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</w:p>
    <w:p w:rsidR="00FF12B6" w:rsidRPr="00F432E0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представлены в виде целевых ориентиров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дошкольного образования, которые являют собой социально-нормативные возрастные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характеристики возможных достижений ребенка на этапе завершения уровня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дошкольного образования. Специфика дошкольного детства (гибкость, пластичность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развития ребенка, высокий разброс вариантов его развития, его непосредственность 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непроизвольность), а также системные особенности дошкольного образования(необязательность уровня дошкольного образования в Российской федерации, отсутствие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возможности вменения ребенку какой -либо ответственности за результат) делают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неправомерными требования от ребенка дошкольного возраста конкретных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образовательных достижений и обусловливают необходимость определения результатов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освоения Программы в виде целевых ориентиров.</w:t>
      </w:r>
    </w:p>
    <w:p w:rsidR="00FF12B6" w:rsidRPr="00F432E0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числе, в виде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(мониторинга), и не являются основанием для их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формального сравнения с реальными достижениями детей. Они не являются основой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объективной оценки соответствия установленным требованиям образовательной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деятельности и подготовки воспитанников. Освоение Программы не сопровождается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432E0">
        <w:rPr>
          <w:rFonts w:ascii="Times New Roman" w:hAnsi="Times New Roman" w:cs="Times New Roman"/>
          <w:sz w:val="28"/>
          <w:szCs w:val="28"/>
        </w:rPr>
        <w:t>проведением промежуточной аттестации и итоговой аттестации воспитанников.</w:t>
      </w:r>
    </w:p>
    <w:p w:rsidR="00FF12B6" w:rsidRPr="00F432E0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2E0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осознавать и соизмерять свои потребности и возможности;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понимать, что расходы семьи не должны быть расточительными;</w:t>
      </w:r>
    </w:p>
    <w:p w:rsidR="00FF12B6" w:rsidRPr="00FF12B6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осознавать, что сбережения семьи – это денежные средства, которые могут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FF12B6">
        <w:rPr>
          <w:rFonts w:ascii="Times New Roman" w:hAnsi="Times New Roman" w:cs="Times New Roman"/>
          <w:sz w:val="28"/>
          <w:szCs w:val="28"/>
        </w:rPr>
        <w:t xml:space="preserve">остаться, если разумно расходовать свои доходы, и могут </w:t>
      </w:r>
      <w:r w:rsidRPr="00FF12B6">
        <w:rPr>
          <w:rFonts w:ascii="Times New Roman" w:hAnsi="Times New Roman" w:cs="Times New Roman"/>
          <w:sz w:val="28"/>
          <w:szCs w:val="28"/>
        </w:rPr>
        <w:lastRenderedPageBreak/>
        <w:t>быть использованы для отдыха всей семьей или приобретения необходимых, вещей;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понимать, что сначала зарабатываем – затем расходуем;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иметь представления об элементарных правилах финансовой безопасности;</w:t>
      </w:r>
    </w:p>
    <w:p w:rsidR="00FF12B6" w:rsidRPr="00F432E0" w:rsidRDefault="00FF12B6" w:rsidP="00FF1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осознавать главные ценности – жизнь, отношения, радость и здоровье близких людей – за деньги не купишь;</w:t>
      </w:r>
    </w:p>
    <w:p w:rsidR="00FF12B6" w:rsidRDefault="00FF12B6" w:rsidP="00FF12B6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0">
        <w:rPr>
          <w:rFonts w:ascii="Times New Roman" w:hAnsi="Times New Roman" w:cs="Times New Roman"/>
          <w:sz w:val="28"/>
          <w:szCs w:val="28"/>
        </w:rPr>
        <w:t>следовать социальным нормам и общепринятым правилам общества.</w:t>
      </w: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F1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pStyle w:val="a3"/>
        <w:spacing w:after="0" w:line="276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5E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СОДЕРЖАТЕЛЬНЫ РАЗДЕЛ</w:t>
      </w:r>
    </w:p>
    <w:p w:rsidR="00FF12B6" w:rsidRPr="005E454C" w:rsidRDefault="00FF12B6" w:rsidP="00FF12B6">
      <w:pPr>
        <w:pStyle w:val="a3"/>
        <w:spacing w:after="0" w:line="276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2B6" w:rsidRDefault="00FF12B6" w:rsidP="00FF12B6">
      <w:pPr>
        <w:pStyle w:val="c24"/>
        <w:shd w:val="clear" w:color="auto" w:fill="FFFFFF"/>
        <w:spacing w:before="0" w:beforeAutospacing="0" w:after="0" w:afterAutospacing="0" w:line="276" w:lineRule="auto"/>
        <w:ind w:left="57" w:right="57" w:hanging="57"/>
        <w:jc w:val="center"/>
        <w:rPr>
          <w:rStyle w:val="c1"/>
          <w:b/>
          <w:bCs/>
          <w:color w:val="000000"/>
          <w:sz w:val="28"/>
        </w:rPr>
      </w:pPr>
      <w:r w:rsidRPr="00637080">
        <w:rPr>
          <w:rStyle w:val="c1"/>
          <w:b/>
          <w:bCs/>
          <w:color w:val="000000"/>
          <w:sz w:val="28"/>
        </w:rPr>
        <w:t>2.1. Интеграция образовательных областей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sz w:val="28"/>
          <w:szCs w:val="28"/>
        </w:rPr>
        <w:t>Программа реализуется на основе авторских разработок и материалов передового</w:t>
      </w:r>
      <w:r w:rsidR="0037625B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педагогического опыта, сочетание которых способствует выстраиванию целостного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педагогического процесса по формированию экономической грамотности в процессе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познавательной и игровой деятельности. Сочетание и адаптация материалов программы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под возрастные и индивидуальные особенности воспитанников строится по следующим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sz w:val="28"/>
          <w:szCs w:val="28"/>
        </w:rPr>
        <w:t>- материалы, используемые в педагогическом процессе, строятся на единых принципах,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обеспечивают целостность педагогического процесса и дополняют друг друга;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sz w:val="28"/>
          <w:szCs w:val="28"/>
        </w:rPr>
        <w:t>- содержание материала обеспечивает оптимальную нагрузку на ребенка.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9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с уче</w:t>
      </w:r>
      <w:r w:rsidRPr="00A0669E">
        <w:rPr>
          <w:rFonts w:ascii="Times New Roman" w:hAnsi="Times New Roman" w:cs="Times New Roman"/>
          <w:b/>
          <w:bCs/>
          <w:sz w:val="28"/>
          <w:szCs w:val="28"/>
        </w:rPr>
        <w:t>том реализации интеграции образовательных</w:t>
      </w:r>
      <w:r w:rsidR="00EB2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b/>
          <w:bCs/>
          <w:sz w:val="28"/>
          <w:szCs w:val="28"/>
        </w:rPr>
        <w:t>областей: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b/>
          <w:i/>
          <w:sz w:val="28"/>
          <w:szCs w:val="28"/>
        </w:rPr>
        <w:t>1. Художественно-эстетическое развитие</w:t>
      </w:r>
      <w:r w:rsidRPr="00A0669E">
        <w:rPr>
          <w:rFonts w:ascii="Times New Roman" w:hAnsi="Times New Roman" w:cs="Times New Roman"/>
          <w:sz w:val="28"/>
          <w:szCs w:val="28"/>
        </w:rPr>
        <w:t>: изготовление сюжетно-ролевых игр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экономического содержания магазин продуктовых и промышленных товаров, ателье и др.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b/>
          <w:i/>
          <w:sz w:val="28"/>
          <w:szCs w:val="28"/>
        </w:rPr>
        <w:t>2. Речевое развитие</w:t>
      </w:r>
      <w:r w:rsidRPr="00A0669E">
        <w:rPr>
          <w:rFonts w:ascii="Times New Roman" w:hAnsi="Times New Roman" w:cs="Times New Roman"/>
          <w:sz w:val="28"/>
          <w:szCs w:val="28"/>
        </w:rPr>
        <w:t>: пополнение словаря детей новыми словами, обозначающие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экономическое явление, применение их на практике; Воспитание экономических качеств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личности (трудолюбие, расчѐтливость, практичность и др.) через использование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художественной литературы</w:t>
      </w: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b/>
          <w:i/>
          <w:sz w:val="28"/>
          <w:szCs w:val="28"/>
        </w:rPr>
        <w:t>3. Познавательное</w:t>
      </w:r>
      <w:r w:rsidRPr="00A0669E">
        <w:rPr>
          <w:rFonts w:ascii="Times New Roman" w:hAnsi="Times New Roman" w:cs="Times New Roman"/>
          <w:sz w:val="28"/>
          <w:szCs w:val="28"/>
        </w:rPr>
        <w:t xml:space="preserve"> - совершенствование знания монет; учить использовать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математические действия при решении экономических задач.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sz w:val="28"/>
          <w:szCs w:val="28"/>
        </w:rPr>
        <w:t>Развитие мыслительных операций, внимания, вариативности, раскрытие сущности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понятия «доход» и его основные и дополнительные источники (заработная плата, пенсия,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стипендия). Знакомство детей с понятием «экономика», «экономист», помочь понять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основные правила экономики; Каждая вещь - товар. Познакомить с видами товаров: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A0669E">
        <w:rPr>
          <w:rFonts w:ascii="Times New Roman" w:hAnsi="Times New Roman" w:cs="Times New Roman"/>
          <w:sz w:val="28"/>
          <w:szCs w:val="28"/>
        </w:rPr>
        <w:t>промышленные, сельскохозяйственные, бытовые и др.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Pr="00A0669E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9E">
        <w:rPr>
          <w:rFonts w:ascii="Times New Roman" w:hAnsi="Times New Roman" w:cs="Times New Roman"/>
          <w:b/>
          <w:bCs/>
          <w:sz w:val="28"/>
          <w:szCs w:val="28"/>
        </w:rPr>
        <w:t>2.2. Система оценки результатов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17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проводится 2 раза в год в начале сентября и в конце мая. Мониторинг проводит воспитатель. Основной </w:t>
      </w:r>
      <w:r w:rsidRPr="004A3317">
        <w:rPr>
          <w:rFonts w:ascii="Times New Roman" w:hAnsi="Times New Roman" w:cs="Times New Roman"/>
          <w:sz w:val="28"/>
          <w:szCs w:val="28"/>
        </w:rPr>
        <w:lastRenderedPageBreak/>
        <w:t xml:space="preserve">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 кружка. </w:t>
      </w:r>
      <w:r>
        <w:rPr>
          <w:rFonts w:ascii="Times New Roman" w:hAnsi="Times New Roman" w:cs="Times New Roman"/>
          <w:sz w:val="28"/>
          <w:szCs w:val="28"/>
        </w:rPr>
        <w:t>Диагностика элементарных финансово – экономических знаний детей является одной из необходимых составляющих процесса экономического образования детей.</w:t>
      </w:r>
    </w:p>
    <w:p w:rsidR="00FF12B6" w:rsidRPr="004A3317" w:rsidRDefault="0037625B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2B6">
        <w:rPr>
          <w:rFonts w:ascii="Times New Roman" w:hAnsi="Times New Roman" w:cs="Times New Roman"/>
          <w:sz w:val="28"/>
          <w:szCs w:val="28"/>
        </w:rPr>
        <w:t>ыделены следующие уровни сформированности экономических знаний у старших дошкольников.</w:t>
      </w:r>
    </w:p>
    <w:p w:rsidR="00FF12B6" w:rsidRPr="004A3317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17">
        <w:rPr>
          <w:rFonts w:ascii="Times New Roman" w:hAnsi="Times New Roman" w:cs="Times New Roman"/>
          <w:b/>
          <w:bCs/>
          <w:sz w:val="28"/>
          <w:szCs w:val="28"/>
        </w:rPr>
        <w:t xml:space="preserve">Высокий: </w:t>
      </w:r>
      <w:r>
        <w:rPr>
          <w:rFonts w:ascii="Times New Roman" w:hAnsi="Times New Roman" w:cs="Times New Roman"/>
          <w:sz w:val="28"/>
          <w:szCs w:val="28"/>
        </w:rPr>
        <w:t xml:space="preserve"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 – 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 </w:t>
      </w:r>
    </w:p>
    <w:p w:rsidR="00FF12B6" w:rsidRPr="004A3317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17">
        <w:rPr>
          <w:rFonts w:ascii="Times New Roman" w:hAnsi="Times New Roman" w:cs="Times New Roman"/>
          <w:b/>
          <w:bCs/>
          <w:sz w:val="28"/>
          <w:szCs w:val="28"/>
        </w:rPr>
        <w:t xml:space="preserve">Средний: </w:t>
      </w:r>
      <w:r w:rsidRPr="004A3317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имеет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 – 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Они частично используют финансово – экономические представления в игре и труде.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17">
        <w:rPr>
          <w:rFonts w:ascii="Times New Roman" w:hAnsi="Times New Roman" w:cs="Times New Roman"/>
          <w:b/>
          <w:bCs/>
          <w:sz w:val="28"/>
          <w:szCs w:val="28"/>
        </w:rPr>
        <w:t xml:space="preserve">Низкий: </w:t>
      </w:r>
      <w:r>
        <w:rPr>
          <w:rFonts w:ascii="Times New Roman" w:hAnsi="Times New Roman" w:cs="Times New Roman"/>
          <w:sz w:val="28"/>
          <w:szCs w:val="28"/>
        </w:rPr>
        <w:t>Ребенок имеет неполные, ошибочные представления в области экономики и финансов. Затрудняется в характеристике понятия, явления, в распознании его по содержанию, не может установить причинно – следственные связи, после обозначения понятия, явлении или объекта, частично выделяет его признаки, не обобщает отдельные свойства явления в одно целое понятие, затрудняется в классификации по признаку. Не использует  финансово – экономические знания  в игровой и трудовой деятельности.</w:t>
      </w:r>
    </w:p>
    <w:p w:rsidR="00FF12B6" w:rsidRPr="004A3317" w:rsidRDefault="00FF12B6" w:rsidP="00FF12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37625B" w:rsidP="00FF12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FF12B6" w:rsidRPr="004A3317">
        <w:rPr>
          <w:rFonts w:ascii="Times New Roman" w:hAnsi="Times New Roman" w:cs="Times New Roman"/>
          <w:b/>
          <w:sz w:val="28"/>
          <w:szCs w:val="28"/>
        </w:rPr>
        <w:t xml:space="preserve"> определения уровня финансово – экономических знаний</w:t>
      </w:r>
      <w:r w:rsidR="00FF12B6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5"/>
        <w:gridCol w:w="3746"/>
        <w:gridCol w:w="1736"/>
        <w:gridCol w:w="1737"/>
        <w:gridCol w:w="1737"/>
      </w:tblGrid>
      <w:tr w:rsidR="00FF12B6" w:rsidTr="00C5591D">
        <w:tc>
          <w:tcPr>
            <w:tcW w:w="615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6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Ф.И.ребенка</w:t>
            </w:r>
          </w:p>
        </w:tc>
        <w:tc>
          <w:tcPr>
            <w:tcW w:w="1736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</w:tc>
        <w:tc>
          <w:tcPr>
            <w:tcW w:w="1737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</w:tc>
        <w:tc>
          <w:tcPr>
            <w:tcW w:w="1737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</w:tc>
      </w:tr>
      <w:tr w:rsidR="00FF12B6" w:rsidTr="00C5591D">
        <w:tc>
          <w:tcPr>
            <w:tcW w:w="615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46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B6" w:rsidTr="00C5591D">
        <w:tc>
          <w:tcPr>
            <w:tcW w:w="615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FF12B6" w:rsidRDefault="00FF12B6" w:rsidP="00FF12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12B6" w:rsidRDefault="00FF12B6" w:rsidP="00FF12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25B" w:rsidRDefault="0037625B" w:rsidP="00FF12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«Выбери верное предложение».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D0A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карточки, на которых написано по два предложения, и карточки с изображениями, соответствующими этим предложениям (деньги, игрушки, реклама и т.д.)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D0A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:rsidR="00FF12B6" w:rsidRDefault="00FF12B6" w:rsidP="00FF1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жить, необходимы деньги. Чтобы жить, необходимы игрушки.</w:t>
      </w:r>
    </w:p>
    <w:p w:rsidR="00FF12B6" w:rsidRDefault="00FF12B6" w:rsidP="00FF1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нужна человеку для развлечений. Реклама важна для продажи товара.</w:t>
      </w:r>
    </w:p>
    <w:p w:rsidR="00FF12B6" w:rsidRDefault="00FF12B6" w:rsidP="00FF1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взрослые должны трудиться. И дети, и взрослые должны трудиться.</w:t>
      </w:r>
    </w:p>
    <w:p w:rsidR="00FF12B6" w:rsidRDefault="00FF12B6" w:rsidP="00FF1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Пенсию обычно получают мамы и папы. Пенсию обычно получают бабушки и дедушки.</w:t>
      </w:r>
    </w:p>
    <w:p w:rsidR="00FF12B6" w:rsidRDefault="00FF12B6" w:rsidP="00FF1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семьи – это только доходы. Бюджет семьи – это доходы и расходы.</w:t>
      </w:r>
    </w:p>
    <w:p w:rsidR="00FF12B6" w:rsidRDefault="00FF12B6" w:rsidP="00FF1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качественнее товар, тем выше цена товара. Чем качественнее товар, тем ниже его цена.</w:t>
      </w:r>
    </w:p>
    <w:p w:rsidR="00FF12B6" w:rsidRPr="00B85504" w:rsidRDefault="00FF12B6" w:rsidP="00FF12B6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B85504">
        <w:rPr>
          <w:rFonts w:ascii="Times New Roman" w:hAnsi="Times New Roman" w:cs="Times New Roman"/>
          <w:sz w:val="28"/>
          <w:szCs w:val="28"/>
        </w:rPr>
        <w:t xml:space="preserve"> – правильно один или два ответа</w:t>
      </w:r>
    </w:p>
    <w:p w:rsidR="00FF12B6" w:rsidRPr="00B85504" w:rsidRDefault="00FF12B6" w:rsidP="00FF12B6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B85504">
        <w:rPr>
          <w:rFonts w:ascii="Times New Roman" w:hAnsi="Times New Roman" w:cs="Times New Roman"/>
          <w:sz w:val="28"/>
          <w:szCs w:val="28"/>
        </w:rPr>
        <w:t xml:space="preserve"> – правильно 4 ответа</w:t>
      </w:r>
    </w:p>
    <w:p w:rsidR="00FF12B6" w:rsidRPr="00B85504" w:rsidRDefault="00FF12B6" w:rsidP="00FF12B6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B85504">
        <w:rPr>
          <w:rFonts w:ascii="Times New Roman" w:hAnsi="Times New Roman" w:cs="Times New Roman"/>
          <w:sz w:val="28"/>
          <w:szCs w:val="28"/>
        </w:rPr>
        <w:t xml:space="preserve"> – правильно больше 5 ответов</w:t>
      </w:r>
    </w:p>
    <w:p w:rsidR="00FF12B6" w:rsidRDefault="00FF12B6" w:rsidP="00FF12B6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«Найди лишнее».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003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6 карточек, на которых изображены: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рубль, доллар, евро, кошелек (категория «деньги»);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банкноты достоинством 100 рублей, 5 долларов, 10 евро, 50 – копеечная монета (категория «деньги»);</w:t>
      </w:r>
    </w:p>
    <w:p w:rsidR="00FF12B6" w:rsidRDefault="00FF12B6" w:rsidP="00FF12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кондитерская фабрика, мебельная фабрика, магазин (категории «товар», «производство»);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копает землю, готовит еду, моет посуду, читает книгу (категория «труд»);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игрушки, посуда, машина, солнышко (категория «товар»);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одежда, дом, продукты, книга (категория «потребности»).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Инструкция:</w:t>
      </w:r>
      <w:r>
        <w:rPr>
          <w:rFonts w:ascii="Times New Roman" w:hAnsi="Times New Roman" w:cs="Times New Roman"/>
          <w:sz w:val="28"/>
          <w:szCs w:val="28"/>
        </w:rPr>
        <w:t>«Посмотри на рисунки. Они разные. Какой предмет (действия) лишний? Почему? Как можно назвать одним словом остальные три?»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все карточки отобраны правильно с помощью воспитателя;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две карточки – с помощью воспитателя;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 xml:space="preserve"> – все карточки отобраны правильно.</w:t>
      </w:r>
    </w:p>
    <w:p w:rsidR="00C5591D" w:rsidRPr="00B85504" w:rsidRDefault="00C5591D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504">
        <w:rPr>
          <w:rFonts w:ascii="Times New Roman" w:hAnsi="Times New Roman" w:cs="Times New Roman"/>
          <w:b/>
          <w:sz w:val="28"/>
          <w:szCs w:val="28"/>
        </w:rPr>
        <w:t>Задание 3 «Продолжи предложение»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экономического содержания и соответствующие им сюжетные картинки.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04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«Я предлагаю тебе поиграть в увлекательную игру. Я начну предложение, а ты закончи».</w:t>
      </w:r>
    </w:p>
    <w:p w:rsidR="00FF12B6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труд приносит</w:t>
      </w:r>
      <w:r w:rsidRPr="003D216A">
        <w:rPr>
          <w:rFonts w:ascii="Times New Roman" w:hAnsi="Times New Roman" w:cs="Times New Roman"/>
          <w:i/>
          <w:sz w:val="28"/>
          <w:szCs w:val="28"/>
        </w:rPr>
        <w:t>…(пользу)</w:t>
      </w:r>
    </w:p>
    <w:p w:rsidR="00FF12B6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получает за свой труд….., бабушка получает…., а брат (сестра) учится в институте и получает…</w:t>
      </w:r>
      <w:r w:rsidRPr="003D216A">
        <w:rPr>
          <w:rFonts w:ascii="Times New Roman" w:hAnsi="Times New Roman" w:cs="Times New Roman"/>
          <w:i/>
          <w:sz w:val="28"/>
          <w:szCs w:val="28"/>
        </w:rPr>
        <w:t>.(зарплату, пенсию, стипендию).</w:t>
      </w:r>
    </w:p>
    <w:p w:rsidR="00FF12B6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семьи можно увеличить, если</w:t>
      </w:r>
      <w:r w:rsidRPr="003D216A">
        <w:rPr>
          <w:rFonts w:ascii="Times New Roman" w:hAnsi="Times New Roman" w:cs="Times New Roman"/>
          <w:i/>
          <w:sz w:val="28"/>
          <w:szCs w:val="28"/>
        </w:rPr>
        <w:t>….(вести дополнительное хозяйство; кто-то из членов семьи пойдет на работу и т.д.)</w:t>
      </w:r>
    </w:p>
    <w:p w:rsidR="00FF12B6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повар, швея, рекламодатель, банкир – это </w:t>
      </w:r>
      <w:r w:rsidRPr="003D216A">
        <w:rPr>
          <w:rFonts w:ascii="Times New Roman" w:hAnsi="Times New Roman" w:cs="Times New Roman"/>
          <w:i/>
          <w:sz w:val="28"/>
          <w:szCs w:val="28"/>
        </w:rPr>
        <w:t>(профессии)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12B6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товар можно</w:t>
      </w:r>
      <w:r w:rsidRPr="003D216A">
        <w:rPr>
          <w:rFonts w:ascii="Times New Roman" w:hAnsi="Times New Roman" w:cs="Times New Roman"/>
          <w:i/>
          <w:sz w:val="28"/>
          <w:szCs w:val="28"/>
        </w:rPr>
        <w:t>…(продать,купить, изготовить).</w:t>
      </w:r>
    </w:p>
    <w:p w:rsidR="00FF12B6" w:rsidRPr="003D216A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и накопления денег называется… </w:t>
      </w:r>
      <w:r w:rsidRPr="003D216A">
        <w:rPr>
          <w:rFonts w:ascii="Times New Roman" w:hAnsi="Times New Roman" w:cs="Times New Roman"/>
          <w:i/>
          <w:sz w:val="28"/>
          <w:szCs w:val="28"/>
        </w:rPr>
        <w:t>(банк).</w:t>
      </w:r>
    </w:p>
    <w:p w:rsidR="00FF12B6" w:rsidRDefault="00FF12B6" w:rsidP="00C5591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люди узнали о товаре, нужна… </w:t>
      </w:r>
      <w:r w:rsidRPr="00A300AE">
        <w:rPr>
          <w:rFonts w:ascii="Times New Roman" w:hAnsi="Times New Roman" w:cs="Times New Roman"/>
          <w:i/>
          <w:sz w:val="28"/>
          <w:szCs w:val="28"/>
        </w:rPr>
        <w:t>(реклама).</w:t>
      </w:r>
    </w:p>
    <w:p w:rsidR="00FF12B6" w:rsidRPr="00A300AE" w:rsidRDefault="00FF12B6" w:rsidP="00FF12B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0AE">
        <w:rPr>
          <w:rFonts w:ascii="Times New Roman" w:hAnsi="Times New Roman" w:cs="Times New Roman"/>
          <w:b/>
          <w:i/>
          <w:sz w:val="28"/>
          <w:szCs w:val="28"/>
        </w:rPr>
        <w:t xml:space="preserve">1 балл – </w:t>
      </w:r>
      <w:r>
        <w:rPr>
          <w:rFonts w:ascii="Times New Roman" w:hAnsi="Times New Roman" w:cs="Times New Roman"/>
          <w:sz w:val="28"/>
          <w:szCs w:val="28"/>
        </w:rPr>
        <w:t>правильно два ответа;</w:t>
      </w:r>
    </w:p>
    <w:p w:rsidR="00FF12B6" w:rsidRPr="00A300AE" w:rsidRDefault="00FF12B6" w:rsidP="00FF12B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0AE">
        <w:rPr>
          <w:rFonts w:ascii="Times New Roman" w:hAnsi="Times New Roman" w:cs="Times New Roman"/>
          <w:b/>
          <w:i/>
          <w:sz w:val="28"/>
          <w:szCs w:val="28"/>
        </w:rPr>
        <w:t xml:space="preserve">2 балла – </w:t>
      </w:r>
      <w:r>
        <w:rPr>
          <w:rFonts w:ascii="Times New Roman" w:hAnsi="Times New Roman" w:cs="Times New Roman"/>
          <w:sz w:val="28"/>
          <w:szCs w:val="28"/>
        </w:rPr>
        <w:t>правильно четыре-пять ответов;</w:t>
      </w:r>
    </w:p>
    <w:p w:rsidR="00FF12B6" w:rsidRPr="00A300AE" w:rsidRDefault="00FF12B6" w:rsidP="00FF12B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0AE">
        <w:rPr>
          <w:rFonts w:ascii="Times New Roman" w:hAnsi="Times New Roman" w:cs="Times New Roman"/>
          <w:b/>
          <w:i/>
          <w:sz w:val="28"/>
          <w:szCs w:val="28"/>
        </w:rPr>
        <w:t>3 балла –</w:t>
      </w:r>
      <w:r>
        <w:rPr>
          <w:rFonts w:ascii="Times New Roman" w:hAnsi="Times New Roman" w:cs="Times New Roman"/>
          <w:sz w:val="28"/>
          <w:szCs w:val="28"/>
        </w:rPr>
        <w:t>правильно больше пяти ответов.</w:t>
      </w:r>
    </w:p>
    <w:p w:rsidR="00FF12B6" w:rsidRPr="004A3317" w:rsidRDefault="00FF12B6" w:rsidP="00FF12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B6" w:rsidRDefault="00FF12B6" w:rsidP="00FF12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C68">
        <w:rPr>
          <w:rFonts w:ascii="Times New Roman" w:hAnsi="Times New Roman" w:cs="Times New Roman"/>
          <w:b/>
          <w:bCs/>
          <w:sz w:val="28"/>
          <w:szCs w:val="28"/>
        </w:rPr>
        <w:t>2.3. Описание форм, способов, методов и средств реализации</w:t>
      </w:r>
    </w:p>
    <w:p w:rsidR="00FF12B6" w:rsidRDefault="0037625B" w:rsidP="00FF1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12B6" w:rsidRPr="00125C6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FF1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В основу работы с дошкольниками по экономическому воспитанию положен</w:t>
      </w:r>
      <w:r w:rsidR="0037625B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деятельностный подход, который предусматривает формирование экономических знаний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через различные виды деятельности: игровую, познавательно-исследовательскую,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коммуникативную, трудовую и др. В зависимости от содержания знаний ведущим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является тот или иной вид деятельности. Например, усвоение экономических понятий(деньги, цена, стоимость и т.п.) успешно проходит в игровой деятельности: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― сюжетно-ролевые игры («Супермаркет», «Магазин игрушек», «Ярмарка»),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― дидактические игры («Купи другу подарок», «Рекламный мешочек»),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― настольно-печатные («Кому что нужно?», «Магазины»),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― речевые («Наоборот», «Что лишнее?»).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lastRenderedPageBreak/>
        <w:t xml:space="preserve">Знания о том, почему следует беречь результаты труда людей, дети успешнее </w:t>
      </w:r>
      <w:r w:rsidR="00EB2F01">
        <w:rPr>
          <w:rFonts w:ascii="Times New Roman" w:hAnsi="Times New Roman" w:cs="Times New Roman"/>
          <w:sz w:val="28"/>
          <w:szCs w:val="28"/>
        </w:rPr>
        <w:t>всего о</w:t>
      </w:r>
      <w:r w:rsidRPr="00E5395B">
        <w:rPr>
          <w:rFonts w:ascii="Times New Roman" w:hAnsi="Times New Roman" w:cs="Times New Roman"/>
          <w:sz w:val="28"/>
          <w:szCs w:val="28"/>
        </w:rPr>
        <w:t>сваивают в процессе трудовой и продуктивной деятельности.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Особое место занимают интеллектуальные игры-викторины «Что? Где? Почём?»,«Бизнес-клуб», «Аукцион», которые позволяют в игровой соревновательной форме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подвести итог по изученному материалу, обобщить и систематизировать знания, провести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анализ насколько хорошо дети усвоили материал.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Знакомство с новым материалом очень интересно и увлекательно проходит в ходеигры-путешествия «Музей денег», «Путешествие по территории детского сада» (с целью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познакомиться с профессиями сотрудников), экскурсии в банк, рекламное агентство,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которые позволяют детям познакомиться с реальными экономическими объектами 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людьми разных профессий.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по экономическому воспитанию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наиболее эффективным является метод проблемного обучения, который позволяет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педагогу не только познакомить дошкольников с экономическими понятиями, но 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развивать у детей умение самостоятельно «добывать» знания, учиться искать пути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решения задач, проявлять инициативу, анализировать и делать выводы.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95B">
        <w:rPr>
          <w:rFonts w:ascii="Times New Roman" w:hAnsi="Times New Roman" w:cs="Times New Roman"/>
          <w:b/>
          <w:bCs/>
          <w:sz w:val="28"/>
          <w:szCs w:val="28"/>
        </w:rPr>
        <w:t>Уровни проблемного обучения, которые следует преодолевать постепенно, от</w:t>
      </w:r>
      <w:r w:rsidR="00EB2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b/>
          <w:bCs/>
          <w:sz w:val="28"/>
          <w:szCs w:val="28"/>
        </w:rPr>
        <w:t>простого к сложному: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b/>
          <w:sz w:val="28"/>
          <w:szCs w:val="28"/>
        </w:rPr>
        <w:t>1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5395B">
        <w:rPr>
          <w:rFonts w:ascii="Times New Roman" w:hAnsi="Times New Roman" w:cs="Times New Roman"/>
          <w:sz w:val="28"/>
          <w:szCs w:val="28"/>
        </w:rPr>
        <w:t xml:space="preserve"> предполагает ведущую роль педагога.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На этом этапе педагог создает проблемную ситуацию, дети с помощью педагога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решают задачу и после этого выполняют подобное задание по уже данному образцу.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b/>
          <w:sz w:val="28"/>
          <w:szCs w:val="28"/>
        </w:rPr>
        <w:t>2 Уровень</w:t>
      </w:r>
      <w:r w:rsidRPr="00E5395B">
        <w:rPr>
          <w:rFonts w:ascii="Times New Roman" w:hAnsi="Times New Roman" w:cs="Times New Roman"/>
          <w:sz w:val="28"/>
          <w:szCs w:val="28"/>
        </w:rPr>
        <w:t xml:space="preserve"> – это деятельность детей с помощью взрослого.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Тут гипотезы решения проблемной ситуации выдвигают сами воспитанники на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основе имеющихся знаний, но к верному решению «приходят» вместе с воспитателем.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b/>
          <w:sz w:val="28"/>
          <w:szCs w:val="28"/>
        </w:rPr>
        <w:t>3 Уровень</w:t>
      </w:r>
      <w:r w:rsidRPr="00E5395B">
        <w:rPr>
          <w:rFonts w:ascii="Times New Roman" w:hAnsi="Times New Roman" w:cs="Times New Roman"/>
          <w:sz w:val="28"/>
          <w:szCs w:val="28"/>
        </w:rPr>
        <w:t xml:space="preserve"> –самостоятельный. Воспитанники без помощи воспитателя приходят к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правильному решению задачи.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b/>
          <w:sz w:val="28"/>
          <w:szCs w:val="28"/>
        </w:rPr>
        <w:t>4 Уровень</w:t>
      </w:r>
      <w:r w:rsidRPr="00E5395B">
        <w:rPr>
          <w:rFonts w:ascii="Times New Roman" w:hAnsi="Times New Roman" w:cs="Times New Roman"/>
          <w:sz w:val="28"/>
          <w:szCs w:val="28"/>
        </w:rPr>
        <w:t xml:space="preserve"> –творческий. На данном этапе дети не только могут найти самостоятельно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решение, но и проявить творчество, дополнительные решения, применить знания 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нестандартных ситуациях.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Моделирование игровых проблемных ситуаций на занятиях по экономическому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воспитанию создает условия для познавательной активности дошкольников, стимулирует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детскую инициативу и самостоятельность. Решая проблемную ситуацию экономического,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содержания ребенок приобщается к экономической действительности, учиться думать,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 xml:space="preserve">ориентироваться в окружающем, высказывать собственную </w:t>
      </w:r>
      <w:r w:rsidRPr="00E5395B">
        <w:rPr>
          <w:rFonts w:ascii="Times New Roman" w:hAnsi="Times New Roman" w:cs="Times New Roman"/>
          <w:sz w:val="28"/>
          <w:szCs w:val="28"/>
        </w:rPr>
        <w:lastRenderedPageBreak/>
        <w:t>и принимать чужую позицию,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растет и реализуется его творческий потенциал.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95B">
        <w:rPr>
          <w:rFonts w:ascii="Times New Roman" w:hAnsi="Times New Roman" w:cs="Times New Roman"/>
          <w:b/>
          <w:bCs/>
          <w:sz w:val="28"/>
          <w:szCs w:val="28"/>
        </w:rPr>
        <w:t>Для создания проблемных ситуаций воспитатель использует следующие</w:t>
      </w:r>
      <w:r w:rsidR="00EB2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подведение детей к противоречию и предложение самостоятельно найти способ его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разрешения;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высказывание различных точек зрения на один и то же вопрос;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95B">
        <w:rPr>
          <w:rFonts w:ascii="Times New Roman" w:hAnsi="Times New Roman" w:cs="Times New Roman"/>
          <w:sz w:val="28"/>
          <w:szCs w:val="28"/>
        </w:rPr>
        <w:t>предложение рассмотреть явление с различных позиций («две стороны медали»);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побуждение детей к сравнению, обобщению, выводам из ситуации, сопоставлению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фактов;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постановка проблемной задачи (например, с недостаточными или противоречивыми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E5395B">
        <w:rPr>
          <w:rFonts w:ascii="Times New Roman" w:hAnsi="Times New Roman" w:cs="Times New Roman"/>
          <w:sz w:val="28"/>
          <w:szCs w:val="28"/>
        </w:rPr>
        <w:t>данными, заведомо допущенными ошибками и др.).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95B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детей в зависимости от образовательных задач: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фронтальная (одновременно со всей подгруппой);</w:t>
      </w:r>
    </w:p>
    <w:p w:rsidR="00FF12B6" w:rsidRPr="00E5395B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подгрупповая (работа в группах: парах, тройках и др.);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B">
        <w:rPr>
          <w:rFonts w:ascii="Times New Roman" w:hAnsi="Times New Roman" w:cs="Times New Roman"/>
          <w:sz w:val="28"/>
          <w:szCs w:val="28"/>
        </w:rPr>
        <w:t>- индивидуальная (выполнение заданий, решение проблем).</w:t>
      </w:r>
    </w:p>
    <w:p w:rsidR="00DD5171" w:rsidRDefault="00DD5171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71" w:rsidRPr="00467FB6" w:rsidRDefault="00467FB6" w:rsidP="00467FB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B6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467FB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467FB6" w:rsidRDefault="00467FB6" w:rsidP="00467FB6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</w:t>
      </w:r>
    </w:p>
    <w:p w:rsidR="00467FB6" w:rsidRDefault="00467FB6" w:rsidP="00467FB6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данной программе закрепляется представление о непростом мире предметов и услуг, как результата труда людей, человеческих взаимоотношений.</w:t>
      </w:r>
    </w:p>
    <w:p w:rsidR="00467FB6" w:rsidRDefault="00467FB6" w:rsidP="00467FB6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</w:t>
      </w:r>
    </w:p>
    <w:p w:rsidR="00467FB6" w:rsidRDefault="00467FB6" w:rsidP="00467FB6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</w:t>
      </w:r>
    </w:p>
    <w:p w:rsidR="00467FB6" w:rsidRDefault="00467FB6" w:rsidP="00467F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план</w:t>
      </w:r>
    </w:p>
    <w:tbl>
      <w:tblPr>
        <w:tblW w:w="6938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211"/>
        <w:gridCol w:w="2109"/>
      </w:tblGrid>
      <w:tr w:rsidR="00467FB6" w:rsidTr="00467FB6">
        <w:trPr>
          <w:jc w:val="center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67FB6" w:rsidTr="00467FB6">
        <w:trPr>
          <w:trHeight w:val="489"/>
          <w:jc w:val="center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467F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и цена (стоимость)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FB6" w:rsidTr="00467FB6">
        <w:trPr>
          <w:trHeight w:val="395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7FB6" w:rsidTr="00467FB6">
        <w:trPr>
          <w:trHeight w:val="306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7FB6" w:rsidTr="00467FB6">
        <w:trPr>
          <w:trHeight w:val="357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7FB6" w:rsidTr="00467FB6">
        <w:trPr>
          <w:trHeight w:val="242"/>
          <w:jc w:val="center"/>
        </w:trPr>
        <w:tc>
          <w:tcPr>
            <w:tcW w:w="6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CC0455" w:rsidP="00467F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людей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FB6" w:rsidTr="00467FB6">
        <w:trPr>
          <w:trHeight w:val="561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экономические навыки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37625B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67FB6" w:rsidTr="00467FB6">
        <w:trPr>
          <w:trHeight w:val="438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7FB6" w:rsidTr="00467FB6">
        <w:trPr>
          <w:jc w:val="center"/>
        </w:trPr>
        <w:tc>
          <w:tcPr>
            <w:tcW w:w="4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467FB6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FB6" w:rsidRDefault="0037625B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467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467FB6" w:rsidRDefault="00467FB6" w:rsidP="00467FB6">
      <w:pPr>
        <w:pStyle w:val="1"/>
        <w:tabs>
          <w:tab w:val="right" w:leader="dot" w:pos="8789"/>
          <w:tab w:val="left" w:pos="8917"/>
        </w:tabs>
        <w:spacing w:after="0" w:line="360" w:lineRule="auto"/>
        <w:ind w:right="5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171" w:rsidRDefault="00DD5171" w:rsidP="00DD5171">
      <w:pPr>
        <w:pStyle w:val="1"/>
        <w:tabs>
          <w:tab w:val="right" w:leader="dot" w:pos="8789"/>
          <w:tab w:val="left" w:pos="8917"/>
        </w:tabs>
        <w:spacing w:after="0" w:line="360" w:lineRule="auto"/>
        <w:ind w:left="57" w:right="57" w:hanging="57"/>
        <w:jc w:val="center"/>
        <w:rPr>
          <w:rFonts w:ascii="Times New Roman" w:hAnsi="Times New Roman"/>
          <w:bCs/>
          <w:sz w:val="28"/>
          <w:szCs w:val="28"/>
        </w:rPr>
      </w:pPr>
      <w:r w:rsidRPr="00E851FF">
        <w:rPr>
          <w:rFonts w:ascii="Times New Roman" w:eastAsia="Times New Roman" w:hAnsi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Pr="00E851FF">
        <w:rPr>
          <w:rFonts w:ascii="Times New Roman" w:eastAsia="Times New Roman" w:hAnsi="Times New Roman"/>
          <w:b/>
          <w:bCs/>
          <w:sz w:val="28"/>
          <w:szCs w:val="28"/>
        </w:rPr>
        <w:t>. ОРГАНИЗАЦИОННЫЙ РАЗДЕЛ</w:t>
      </w:r>
    </w:p>
    <w:p w:rsidR="00FF12B6" w:rsidRDefault="00D31E4A" w:rsidP="00D31E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31E4A">
        <w:rPr>
          <w:rFonts w:ascii="Times New Roman" w:eastAsia="Times New Roman" w:hAnsi="Times New Roman"/>
          <w:b/>
          <w:bCs/>
          <w:sz w:val="28"/>
          <w:szCs w:val="28"/>
        </w:rPr>
        <w:t>3.1. Материально-технические условия реализации программы</w:t>
      </w:r>
    </w:p>
    <w:p w:rsidR="00D31E4A" w:rsidRPr="00D31E4A" w:rsidRDefault="00D31E4A" w:rsidP="00D31E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Обеспечение материально-технических условий, позволяющих достичь</w:t>
      </w:r>
    </w:p>
    <w:p w:rsidR="00D31E4A" w:rsidRPr="00D31E4A" w:rsidRDefault="00D31E4A" w:rsidP="00D31E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обозначенных целей и выполнить соответствующие задачи, в т. ч.:</w:t>
      </w:r>
    </w:p>
    <w:p w:rsidR="00D31E4A" w:rsidRPr="00D31E4A" w:rsidRDefault="00D31E4A" w:rsidP="00D3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осуществлять все виды деятельности р</w:t>
      </w:r>
      <w:r>
        <w:rPr>
          <w:rFonts w:ascii="Times New Roman" w:hAnsi="Times New Roman" w:cs="Times New Roman"/>
          <w:sz w:val="28"/>
          <w:szCs w:val="28"/>
        </w:rPr>
        <w:t xml:space="preserve">ебенка, как индивидуальной, так </w:t>
      </w:r>
      <w:r w:rsidRPr="00D31E4A">
        <w:rPr>
          <w:rFonts w:ascii="Times New Roman" w:hAnsi="Times New Roman" w:cs="Times New Roman"/>
          <w:sz w:val="28"/>
          <w:szCs w:val="28"/>
        </w:rPr>
        <w:t>и в рамках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каждой дошкольной группы с учетом возрастных и индивидуальных особенностей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воспитанников, их образовательных потребностей;</w:t>
      </w:r>
    </w:p>
    <w:p w:rsidR="00D31E4A" w:rsidRPr="00D31E4A" w:rsidRDefault="00D31E4A" w:rsidP="00D3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организовывать участие родителей воспитанников (законных представителей),педагогических работников и представителей общественности в разработке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основной образовательной программы, в создании условий для ее реализации, а также мотивирующей образовательной среды, уклада организации,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деятельность;</w:t>
      </w:r>
    </w:p>
    <w:p w:rsidR="00D31E4A" w:rsidRPr="00D31E4A" w:rsidRDefault="00D31E4A" w:rsidP="00D3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использовать в образовательном процессе современные образовательные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технологии (в т. ч. игровые, коммуникативные, проектные технологии 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культурные практики социализации детей);</w:t>
      </w:r>
    </w:p>
    <w:p w:rsidR="00D31E4A" w:rsidRPr="00D31E4A" w:rsidRDefault="00D31E4A" w:rsidP="00D3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обновлять содержание основной образовательной Программы, методики 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технологий ее реализации в соответствии с динамикой развития системы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образования, запросами воспитанников и их родителей (законных представителей),с учетом особенностей социокультурной среды развития воспитанников 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специфики информационной социализации детей;</w:t>
      </w:r>
    </w:p>
    <w:p w:rsidR="00D31E4A" w:rsidRPr="00D31E4A" w:rsidRDefault="00D31E4A" w:rsidP="00D3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обеспечивать эффективное использование профессионального и творческого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потенциала педагогических, руководящих и иных работников организации,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повышение их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профессиональной, коммуникативной, информационной, правовой компетентности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и мастерства мотивирования детей;</w:t>
      </w:r>
    </w:p>
    <w:p w:rsidR="00D31E4A" w:rsidRPr="00D31E4A" w:rsidRDefault="00D31E4A" w:rsidP="00D3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t>обеспечивать эффективное управление с использованием технологий управления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проектами и знаниями, управления рисками, технологий разрешения конфликтов,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современных механизмов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D31E4A" w:rsidRPr="00D31E4A" w:rsidRDefault="00D31E4A" w:rsidP="00D31E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4A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 также использование организацией обновляемых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образовательных ресурсов, в т. ч. расходных материалов, подписки на актуализацию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электронных ресурсов, техническое и мультимедийное сопровождение деятельности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средство обучения и воспитания, спортивного, музыкального, оздоровительного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D31E4A">
        <w:rPr>
          <w:rFonts w:ascii="Times New Roman" w:hAnsi="Times New Roman" w:cs="Times New Roman"/>
          <w:sz w:val="28"/>
          <w:szCs w:val="28"/>
        </w:rPr>
        <w:t>оборудования, услуг связи, в т. ч. информационно-телекоммуникационной сети Интернет.</w:t>
      </w:r>
    </w:p>
    <w:p w:rsidR="00D31E4A" w:rsidRPr="00D31E4A" w:rsidRDefault="00D31E4A" w:rsidP="00D31E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E4A" w:rsidRPr="00DD5171" w:rsidRDefault="0037625B" w:rsidP="00DD51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 Организация </w:t>
      </w:r>
      <w:r w:rsidR="00DD5171" w:rsidRPr="00DD5171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Известно, формирование основ экономической грамотности зависит от многих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факторов, в том числе от развивающей предметно-пространственной среды, в которой она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происходит. Для организации воспитательно-образовательного процесса по</w:t>
      </w:r>
      <w:r w:rsidR="0037625B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экономическому воспитанию в ДОО создаются необходимые педагогические условия.</w:t>
      </w: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Обогащению впечатлений способствует созданная в игровой комнате игровая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экономическая зона, способствующая погружению детей в мир экономики, через которую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происходит закрепление, уточнение, углубление, систематизация полученных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экономических представлений в трудовой, игровой, познавательной деятельности;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формируются умения применять их в самостоятельной деятельности.</w:t>
      </w: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Игровая экономическая зона содержит: дидактические игры, таблицы с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кроссвордами, иллюстрации, коллекция монет и купюр разных стран, атрибуты для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сюжетно-ролевых игр. Именно игровая экономическая зона предоставляет детям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возможность действовать самостоятельно, способствует формированию их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познавательной и практической активности, создает возможности для привлечения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родителей к формированию интереса к экономическому воспитанию и воспитанию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личности ребенка способной адаптироваться к многообразному миру экономики.</w:t>
      </w: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Процесс экономического воспитания реализуется через различные формы его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организации. Использование разнообразных форм дает воспитателю возможность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проявить творчество, индивидуальность и в то же время, что особенно важно, сделать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процесс познания экономики интересным, доступным. Главное — говорить ребенку 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сложном мире экономики на языке, ему понятном. Сделать экономику понятной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помогают сюжетно-дидактические игры.</w:t>
      </w: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Так, играя в сюжетно-ролевую игру «Профессии», дети постигают смысл труда,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воспроизводят трудовые процессы взрослых и одновременно «обучаются» экономике. 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сюжетно-дидактических играх моделируются реальные жизненные ситуации: операции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 xml:space="preserve">купли-продажи, производства и </w:t>
      </w:r>
      <w:r w:rsidRPr="00B62075">
        <w:rPr>
          <w:rFonts w:ascii="Times New Roman" w:hAnsi="Times New Roman" w:cs="Times New Roman"/>
          <w:sz w:val="28"/>
          <w:szCs w:val="28"/>
        </w:rPr>
        <w:lastRenderedPageBreak/>
        <w:t>сбыта готовой продукции и др. Соединение учебно-игровой и реальной деятельности наиболее эффективно для усвоения дошкольниками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сложных экономических знаний. В сюжетно-ролевых играх «Рекламное агентство»,«Банк», «Супермаркет», «Магазин» и др. создаются наиболее благоприятные условия для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развития у детей интереса к экономическим знаниям, естественная, приближенная к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реальности обстановка, устанавливается психологически адекватная возрасту ситуация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общения. К атрибутам сюжетно-ролевым играм относится кассовый аппарат, банкомат,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пластиковые карты, деньги (имитация).</w:t>
      </w: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В дидактических играх «Кому что нужно?», «Обмен», «Что быстрее купят?»,«Копилка» уточняются и закрепляются представления детей о мире экономических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явлений, терминах, приобретаются новые экономические знания, умения и навыки.</w:t>
      </w:r>
    </w:p>
    <w:p w:rsidR="00C5591D" w:rsidRPr="00B62075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75">
        <w:rPr>
          <w:rFonts w:ascii="Times New Roman" w:hAnsi="Times New Roman" w:cs="Times New Roman"/>
          <w:sz w:val="28"/>
          <w:szCs w:val="28"/>
        </w:rPr>
        <w:t>Дошкольники, совершая большое количество действий, учатся реализовывать их в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разных условиях, с разными объектами, что повышает прочность и осознанность усвоения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знаний. Развивающая среда содержит настольно-печатные игры по экономике «Веселый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B62075">
        <w:rPr>
          <w:rFonts w:ascii="Times New Roman" w:hAnsi="Times New Roman" w:cs="Times New Roman"/>
          <w:sz w:val="28"/>
          <w:szCs w:val="28"/>
        </w:rPr>
        <w:t>бизнесмен», «Монополия», «Бизнесмен», «Деньги», «Супермаркет».</w:t>
      </w:r>
    </w:p>
    <w:p w:rsidR="0037625B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075">
        <w:rPr>
          <w:rFonts w:ascii="Times New Roman" w:hAnsi="Times New Roman" w:cs="Times New Roman"/>
          <w:b/>
          <w:bCs/>
          <w:sz w:val="28"/>
          <w:szCs w:val="28"/>
        </w:rPr>
        <w:t>Для успешной реализации программы необходимо выполнение ряда условий</w:t>
      </w:r>
      <w:r w:rsidR="003762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075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и методические требования к реализации программы: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1. Преобладает игровой метод обучения.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2. Использование специализированной литературы в обучении.</w:t>
      </w:r>
    </w:p>
    <w:p w:rsidR="00C5591D" w:rsidRPr="001578F9" w:rsidRDefault="001578F9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591D" w:rsidRPr="001578F9">
        <w:rPr>
          <w:rFonts w:ascii="Times New Roman" w:hAnsi="Times New Roman" w:cs="Times New Roman"/>
          <w:sz w:val="28"/>
          <w:szCs w:val="28"/>
        </w:rPr>
        <w:t>Постоянное отслеживание результатов и подведение итогов образовательной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="00C5591D" w:rsidRPr="001578F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4. Создание ситуации успеха.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5. Организация различных видов стимулирования.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 w:rsidR="001578F9">
        <w:rPr>
          <w:rFonts w:ascii="Times New Roman" w:hAnsi="Times New Roman" w:cs="Times New Roman"/>
          <w:sz w:val="28"/>
          <w:szCs w:val="28"/>
        </w:rPr>
        <w:t>1 год</w:t>
      </w:r>
      <w:r w:rsidRPr="001578F9">
        <w:rPr>
          <w:rFonts w:ascii="Times New Roman" w:hAnsi="Times New Roman" w:cs="Times New Roman"/>
          <w:sz w:val="28"/>
          <w:szCs w:val="28"/>
        </w:rPr>
        <w:t>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Категория: старший дошкольный возраст 5 - 7 лет</w:t>
      </w:r>
    </w:p>
    <w:p w:rsidR="00C5591D" w:rsidRPr="001578F9" w:rsidRDefault="001578F9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– 4</w:t>
      </w:r>
      <w:r w:rsidR="00C5591D" w:rsidRPr="001578F9">
        <w:rPr>
          <w:rFonts w:ascii="Times New Roman" w:hAnsi="Times New Roman" w:cs="Times New Roman"/>
          <w:sz w:val="28"/>
          <w:szCs w:val="28"/>
        </w:rPr>
        <w:t xml:space="preserve"> раза в месяц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Время проведения: вторая половина дня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проведения: </w:t>
      </w:r>
      <w:r w:rsidRPr="001578F9">
        <w:rPr>
          <w:rFonts w:ascii="Times New Roman" w:hAnsi="Times New Roman" w:cs="Times New Roman"/>
          <w:sz w:val="28"/>
          <w:szCs w:val="28"/>
        </w:rPr>
        <w:t>подгрупповая, индивидуальная и коллективная.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7C">
        <w:rPr>
          <w:rFonts w:ascii="Times New Roman" w:hAnsi="Times New Roman" w:cs="Times New Roman"/>
          <w:sz w:val="28"/>
          <w:szCs w:val="28"/>
        </w:rPr>
        <w:t xml:space="preserve">Количество занятий - </w:t>
      </w:r>
      <w:r w:rsidR="00B62075" w:rsidRPr="009A287C">
        <w:rPr>
          <w:rFonts w:ascii="Times New Roman" w:hAnsi="Times New Roman" w:cs="Times New Roman"/>
          <w:sz w:val="28"/>
          <w:szCs w:val="28"/>
        </w:rPr>
        <w:t>36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1578F9">
        <w:rPr>
          <w:rFonts w:ascii="Times New Roman" w:hAnsi="Times New Roman" w:cs="Times New Roman"/>
          <w:sz w:val="28"/>
          <w:szCs w:val="28"/>
        </w:rPr>
        <w:t>игровой практический, наглядный, словесный.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Занятия проводятся в групповом помещении с использованием мультимедийного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1578F9">
        <w:rPr>
          <w:rFonts w:ascii="Times New Roman" w:hAnsi="Times New Roman" w:cs="Times New Roman"/>
          <w:sz w:val="28"/>
          <w:szCs w:val="28"/>
        </w:rPr>
        <w:t>оборудования.</w:t>
      </w:r>
      <w:r w:rsidR="00DD5171">
        <w:rPr>
          <w:rFonts w:ascii="Times New Roman" w:hAnsi="Times New Roman" w:cs="Times New Roman"/>
          <w:sz w:val="28"/>
          <w:szCs w:val="28"/>
        </w:rPr>
        <w:t xml:space="preserve"> Длительность занятия 30 минут.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8F9">
        <w:rPr>
          <w:rFonts w:ascii="Times New Roman" w:hAnsi="Times New Roman" w:cs="Times New Roman"/>
          <w:b/>
          <w:bCs/>
          <w:sz w:val="28"/>
          <w:szCs w:val="28"/>
        </w:rPr>
        <w:t>Для более эффективного решения поставленных задач в занятия включеныразные виды деятельности: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lastRenderedPageBreak/>
        <w:t>- упражнения на мелкую моторику;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- экспериментальная деятельность;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- игровые ситуации;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- мозговой штурм;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- чтение произведений детской литературы;</w:t>
      </w:r>
    </w:p>
    <w:p w:rsidR="00C5591D" w:rsidRPr="001578F9" w:rsidRDefault="00DD2002" w:rsidP="00DD200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5591D" w:rsidRPr="001578F9">
        <w:rPr>
          <w:rFonts w:ascii="Times New Roman" w:hAnsi="Times New Roman" w:cs="Times New Roman"/>
          <w:sz w:val="28"/>
          <w:szCs w:val="28"/>
        </w:rPr>
        <w:t>рисование на темы «Моя будущая профессия», «Как я помогаю близким», «Мои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="00C5591D" w:rsidRPr="001578F9">
        <w:rPr>
          <w:rFonts w:ascii="Times New Roman" w:hAnsi="Times New Roman" w:cs="Times New Roman"/>
          <w:sz w:val="28"/>
          <w:szCs w:val="28"/>
        </w:rPr>
        <w:t>добрые дела»;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F9">
        <w:rPr>
          <w:rFonts w:ascii="Times New Roman" w:hAnsi="Times New Roman" w:cs="Times New Roman"/>
          <w:sz w:val="28"/>
          <w:szCs w:val="28"/>
        </w:rPr>
        <w:t>- поделки, оригами, аппликации, конструирование на темы: «Игрушка своими</w:t>
      </w:r>
      <w:r w:rsidR="00EB2F01">
        <w:rPr>
          <w:rFonts w:ascii="Times New Roman" w:hAnsi="Times New Roman" w:cs="Times New Roman"/>
          <w:sz w:val="28"/>
          <w:szCs w:val="28"/>
        </w:rPr>
        <w:t xml:space="preserve"> </w:t>
      </w:r>
      <w:r w:rsidRPr="001578F9">
        <w:rPr>
          <w:rFonts w:ascii="Times New Roman" w:hAnsi="Times New Roman" w:cs="Times New Roman"/>
          <w:sz w:val="28"/>
          <w:szCs w:val="28"/>
        </w:rPr>
        <w:t>руками», «Мой товар на ярмарку».</w:t>
      </w:r>
    </w:p>
    <w:p w:rsidR="00C5591D" w:rsidRPr="001578F9" w:rsidRDefault="00C5591D" w:rsidP="001578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AF228F" w:rsidP="00AF228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Методическое обеспечение</w:t>
      </w:r>
    </w:p>
    <w:p w:rsidR="00C53ED3" w:rsidRDefault="00AF228F" w:rsidP="007654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8F">
        <w:rPr>
          <w:rFonts w:ascii="Times New Roman" w:hAnsi="Times New Roman" w:cs="Times New Roman"/>
          <w:sz w:val="28"/>
          <w:szCs w:val="28"/>
        </w:rPr>
        <w:t xml:space="preserve">1. </w:t>
      </w:r>
      <w:r w:rsidR="00C53ED3" w:rsidRPr="00AF228F">
        <w:rPr>
          <w:rFonts w:ascii="Times New Roman" w:hAnsi="Times New Roman" w:cs="Times New Roman"/>
          <w:sz w:val="28"/>
          <w:szCs w:val="28"/>
        </w:rPr>
        <w:t>Кнышова, Л.В. Экономика для малышей, или как Миша стал бизнесменом / Л. В.Кнышова. - М. Просвещение, 1996. – с. 128</w:t>
      </w:r>
    </w:p>
    <w:p w:rsidR="00C53ED3" w:rsidRPr="00AF228F" w:rsidRDefault="00AF228F" w:rsidP="00C53E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8F">
        <w:rPr>
          <w:rFonts w:ascii="Times New Roman" w:hAnsi="Times New Roman" w:cs="Times New Roman"/>
          <w:sz w:val="28"/>
          <w:szCs w:val="28"/>
        </w:rPr>
        <w:t xml:space="preserve">2. </w:t>
      </w:r>
      <w:r w:rsidR="00C53ED3">
        <w:rPr>
          <w:rFonts w:ascii="Times New Roman" w:hAnsi="Times New Roman" w:cs="Times New Roman"/>
          <w:sz w:val="28"/>
          <w:szCs w:val="28"/>
        </w:rPr>
        <w:t>Поварницина Г.П.</w:t>
      </w:r>
      <w:r w:rsidR="00C53ED3" w:rsidRPr="00AF228F">
        <w:rPr>
          <w:rFonts w:ascii="Times New Roman" w:hAnsi="Times New Roman" w:cs="Times New Roman"/>
          <w:sz w:val="28"/>
          <w:szCs w:val="28"/>
        </w:rPr>
        <w:t>, Киселева Ю.А. Финансовая грамотность дошкольника.</w:t>
      </w:r>
    </w:p>
    <w:p w:rsidR="00AF228F" w:rsidRDefault="00C53ED3" w:rsidP="00C53E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ED3">
        <w:rPr>
          <w:rFonts w:ascii="Times New Roman" w:hAnsi="Times New Roman" w:cs="Times New Roman"/>
          <w:sz w:val="28"/>
          <w:szCs w:val="28"/>
        </w:rPr>
        <w:t>Слободчиков В.И., Короткова Н.А., Нежнов П.Г., Кириллов И.Л. Дошкольное образование как ступень системы общего образования: научная концепция / Под ред. В.И. Слободчикова; М.: Институт развития дошкольного образования РАО, 2005. 28 с.</w:t>
      </w:r>
    </w:p>
    <w:p w:rsidR="00AF228F" w:rsidRDefault="00C53ED3" w:rsidP="0076545A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r w:rsidR="00AF228F">
        <w:rPr>
          <w:rStyle w:val="c2"/>
          <w:color w:val="000000"/>
          <w:sz w:val="28"/>
          <w:szCs w:val="28"/>
        </w:rPr>
        <w:t xml:space="preserve">. Щербинина С.М "Экономическое образование и воспитание детей </w:t>
      </w:r>
      <w:r>
        <w:rPr>
          <w:rStyle w:val="c2"/>
          <w:color w:val="000000"/>
          <w:sz w:val="28"/>
          <w:szCs w:val="28"/>
        </w:rPr>
        <w:t xml:space="preserve">старшего дошкольного </w:t>
      </w:r>
      <w:r w:rsidR="00AF228F">
        <w:rPr>
          <w:rStyle w:val="c2"/>
          <w:color w:val="000000"/>
          <w:sz w:val="28"/>
          <w:szCs w:val="28"/>
        </w:rPr>
        <w:t>возраста". Учебно-методическая программа. /. - г. Усолье - Сибирское, 2010.</w:t>
      </w:r>
    </w:p>
    <w:p w:rsidR="00AF228F" w:rsidRDefault="00C53ED3" w:rsidP="0076545A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</w:t>
      </w:r>
      <w:r w:rsidR="00AF228F">
        <w:rPr>
          <w:rStyle w:val="c2"/>
          <w:color w:val="000000"/>
          <w:sz w:val="28"/>
          <w:szCs w:val="28"/>
        </w:rPr>
        <w:t>. Сказки о деньгах.</w:t>
      </w:r>
    </w:p>
    <w:p w:rsidR="00AF228F" w:rsidRDefault="00C53ED3" w:rsidP="0076545A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</w:t>
      </w:r>
      <w:r w:rsidR="00AF228F">
        <w:rPr>
          <w:rStyle w:val="c2"/>
          <w:color w:val="000000"/>
          <w:sz w:val="28"/>
          <w:szCs w:val="28"/>
        </w:rPr>
        <w:t>. Интернет источники.</w:t>
      </w:r>
    </w:p>
    <w:p w:rsidR="00FF12B6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C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D3" w:rsidRDefault="00C53ED3" w:rsidP="00C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CE" w:rsidRDefault="009545CE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Pr="006F4271" w:rsidRDefault="009545CE" w:rsidP="009545C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27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545CE" w:rsidRDefault="00C11948" w:rsidP="00954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</w:t>
      </w:r>
      <w:r w:rsidR="00954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-тематический план</w:t>
      </w:r>
    </w:p>
    <w:p w:rsidR="009545CE" w:rsidRDefault="009545CE" w:rsidP="009545C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105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562"/>
        <w:gridCol w:w="4962"/>
        <w:gridCol w:w="3260"/>
      </w:tblGrid>
      <w:tr w:rsidR="00B708EA" w:rsidRPr="00DE0669" w:rsidTr="00DE0669">
        <w:trPr>
          <w:cantSplit/>
          <w:trHeight w:val="113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08EA" w:rsidRPr="00DE0669" w:rsidRDefault="00B708EA" w:rsidP="00954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08EA" w:rsidRPr="00DE0669" w:rsidRDefault="00DE0669" w:rsidP="00DE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B708EA" w:rsidRPr="00DE0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08EA" w:rsidRPr="00DE0669" w:rsidRDefault="00DE0669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B708EA" w:rsidRPr="00DE0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адачи</w:t>
            </w:r>
          </w:p>
        </w:tc>
      </w:tr>
      <w:tr w:rsidR="00B708EA" w:rsidRPr="00DE0669" w:rsidTr="00DE0669">
        <w:trPr>
          <w:trHeight w:val="331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08EA" w:rsidRPr="00DE0669" w:rsidRDefault="00B708EA" w:rsidP="00954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Входная диагностика.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B7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>Оценка уровня финансовой грамотности на начальном этапе.</w:t>
            </w:r>
          </w:p>
        </w:tc>
      </w:tr>
      <w:tr w:rsidR="00B708EA" w:rsidRPr="00DE0669" w:rsidTr="00E2641F">
        <w:trPr>
          <w:trHeight w:val="1328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9A287C" w:rsidP="009A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08EA" w:rsidRPr="00DE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пришли деньги?»</w:t>
            </w:r>
          </w:p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денег.</w:t>
            </w:r>
          </w:p>
          <w:p w:rsidR="00B708EA" w:rsidRPr="00E2641F" w:rsidRDefault="00B708EA" w:rsidP="009A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 путешествие с использованием ИКТ.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A2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возникновения денег.</w:t>
            </w:r>
          </w:p>
        </w:tc>
      </w:tr>
      <w:tr w:rsidR="00B708EA" w:rsidRPr="00DE0669" w:rsidTr="00DE0669">
        <w:trPr>
          <w:trHeight w:val="1134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EA" w:rsidRPr="00DE0669" w:rsidRDefault="009A287C" w:rsidP="009A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деньги? Зачем они  нужны?</w:t>
            </w:r>
          </w:p>
          <w:p w:rsidR="00B708EA" w:rsidRPr="00DE0669" w:rsidRDefault="00B708EA" w:rsidP="009A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A2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правильное отношение к деньгам, как предмету жизненной необходимости.</w:t>
            </w:r>
          </w:p>
        </w:tc>
      </w:tr>
      <w:tr w:rsidR="00B708EA" w:rsidRPr="00DE0669" w:rsidTr="00DE0669">
        <w:trPr>
          <w:trHeight w:val="204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9A287C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Интерактивное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деньги бывают. Виды денег. </w:t>
            </w:r>
          </w:p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EA" w:rsidRPr="009A287C" w:rsidRDefault="00B708EA" w:rsidP="009A287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9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«Заветные желания», </w:t>
            </w:r>
          </w:p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A287C">
            <w:pPr>
              <w:pStyle w:val="a4"/>
              <w:shd w:val="clear" w:color="auto" w:fill="FFFFFF"/>
              <w:spacing w:before="0" w:beforeAutospacing="0" w:after="127" w:afterAutospacing="0"/>
              <w:jc w:val="both"/>
              <w:rPr>
                <w:color w:val="000000"/>
              </w:rPr>
            </w:pPr>
            <w:r w:rsidRPr="00DE0669">
              <w:rPr>
                <w:color w:val="000000"/>
              </w:rPr>
              <w:t>Раскрыть сущность понятий деньги, монета, купюра. Закрепить знания детей о внешнем виде денег</w:t>
            </w:r>
            <w:r w:rsidR="00E2641F">
              <w:rPr>
                <w:color w:val="000000"/>
              </w:rPr>
              <w:t xml:space="preserve">. </w:t>
            </w:r>
            <w:r w:rsidRPr="00DE0669">
              <w:rPr>
                <w:color w:val="000000"/>
                <w:shd w:val="clear" w:color="auto" w:fill="FFFFFF"/>
              </w:rPr>
              <w:t>Рассказать о фальшивых деньгах, о доступном для нас способе проверки денег наподлинность.</w:t>
            </w:r>
          </w:p>
        </w:tc>
      </w:tr>
      <w:tr w:rsidR="00B708EA" w:rsidRPr="00DE0669" w:rsidTr="00E2641F">
        <w:trPr>
          <w:trHeight w:val="1571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9A287C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цены,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EA" w:rsidRPr="00DE0669" w:rsidRDefault="009A287C" w:rsidP="009A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мультфильма «Телефон».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A2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элементарные представления о цене и качестве. Показать зависимость цены от качества товара или услуги.</w:t>
            </w:r>
          </w:p>
        </w:tc>
      </w:tr>
      <w:tr w:rsidR="00B708EA" w:rsidRPr="00DE0669" w:rsidTr="00E2641F">
        <w:trPr>
          <w:trHeight w:val="1316"/>
        </w:trPr>
        <w:tc>
          <w:tcPr>
            <w:tcW w:w="814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08EA" w:rsidRPr="00DE0669" w:rsidRDefault="00B708EA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C" w:rsidRDefault="009A287C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«Современный вид денег - 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пластиковая карта». </w:t>
            </w:r>
          </w:p>
          <w:p w:rsidR="00B708EA" w:rsidRPr="00DE0669" w:rsidRDefault="009A287C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«Магазин»</w:t>
            </w:r>
          </w:p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54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пластиковыми карточками, как ими  пользоваться, дать понятие код карты.</w:t>
            </w:r>
          </w:p>
        </w:tc>
      </w:tr>
      <w:tr w:rsidR="00B708EA" w:rsidRPr="00DE0669" w:rsidTr="00DE0669">
        <w:trPr>
          <w:trHeight w:val="242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Default="009A287C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валюта. Какая бывает 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валюта?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1BC2" w:rsidRDefault="00341BC2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7C" w:rsidRPr="00DE0669" w:rsidRDefault="00341BC2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 Я. Маршак «Кошкин дом»,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A2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с понятием </w:t>
            </w: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«валюта», внешним видом и названиями денег других стан, а также с единой валютой европейских стан – евро.</w:t>
            </w:r>
          </w:p>
        </w:tc>
      </w:tr>
      <w:tr w:rsidR="00B708EA" w:rsidRPr="00DE0669" w:rsidTr="00E2641F">
        <w:trPr>
          <w:trHeight w:val="1960"/>
        </w:trPr>
        <w:tc>
          <w:tcPr>
            <w:tcW w:w="8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9A287C" w:rsidP="009A2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</w:rPr>
              <w:t xml:space="preserve"> «Дом, где живут 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Зачем они нужны?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708EA"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</w:t>
            </w:r>
          </w:p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  <w:r w:rsidR="009A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EA" w:rsidRPr="009A287C" w:rsidRDefault="00341BC2" w:rsidP="00341B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«Сберегательный 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деятельностью банка, его основными функциями.</w:t>
            </w:r>
          </w:p>
        </w:tc>
      </w:tr>
      <w:tr w:rsidR="00341BC2" w:rsidRPr="00DE0669" w:rsidTr="00341BC2">
        <w:trPr>
          <w:trHeight w:val="75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1BC2" w:rsidRPr="00DE0669" w:rsidRDefault="00341BC2" w:rsidP="00A15FE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41BC2" w:rsidRPr="00DE0669" w:rsidRDefault="00341BC2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не найден  клад - беги в  банке делать вклад. </w:t>
            </w:r>
          </w:p>
          <w:p w:rsidR="00341BC2" w:rsidRPr="00DE0669" w:rsidRDefault="00341BC2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понятие, что такое вклад  и для </w:t>
            </w:r>
            <w:r w:rsidRPr="0037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он нужен.</w:t>
            </w:r>
            <w:r w:rsidR="0037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Разъяснить детям, почему удобно и выгодно хранить деньги в банке, что такое проценты.</w:t>
            </w:r>
          </w:p>
        </w:tc>
      </w:tr>
      <w:tr w:rsidR="00341BC2" w:rsidRPr="00DE0669" w:rsidTr="00DE0669">
        <w:trPr>
          <w:trHeight w:val="280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41BC2" w:rsidRPr="00DE0669" w:rsidRDefault="00341BC2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 бюджет? Какие виды </w:t>
            </w:r>
          </w:p>
          <w:p w:rsidR="00341BC2" w:rsidRPr="00DE0669" w:rsidRDefault="00341BC2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бывают?»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 бюджет, какие виды бюджетов есть.</w:t>
            </w:r>
          </w:p>
        </w:tc>
      </w:tr>
      <w:tr w:rsidR="00341BC2" w:rsidRPr="00DE0669" w:rsidTr="00DE0669">
        <w:trPr>
          <w:trHeight w:val="331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341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«Семейный бюджет»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первичные представления о семейном бюджете.</w:t>
            </w:r>
          </w:p>
        </w:tc>
      </w:tr>
      <w:tr w:rsidR="00341BC2" w:rsidRPr="00DE0669" w:rsidTr="00DE0669">
        <w:trPr>
          <w:trHeight w:val="331"/>
        </w:trPr>
        <w:tc>
          <w:tcPr>
            <w:tcW w:w="8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34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 бюджет:  доходы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341B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знания об источниках 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семьи (зарплата, стипендия,  пенсия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пособие и т.д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41BC2" w:rsidRPr="00DE0669" w:rsidTr="00E2641F">
        <w:trPr>
          <w:trHeight w:val="88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41BC2" w:rsidRPr="00DE0669" w:rsidRDefault="00341BC2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41BC2" w:rsidRPr="00DE0669" w:rsidRDefault="00341BC2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BC2" w:rsidRPr="00DE0669" w:rsidRDefault="00341BC2" w:rsidP="009545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34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 бюджет: расходы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семьи»</w:t>
            </w:r>
          </w:p>
          <w:p w:rsidR="00341BC2" w:rsidRPr="00DE0669" w:rsidRDefault="00341BC2" w:rsidP="00954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341B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об основных расходах семьи.</w:t>
            </w:r>
          </w:p>
        </w:tc>
      </w:tr>
      <w:tr w:rsidR="00341BC2" w:rsidRPr="00DE0669" w:rsidTr="00DE0669">
        <w:trPr>
          <w:trHeight w:val="522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34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выбор: куда тратитьденьги?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341B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правильное покупательское поведение у детей дошкольного возраста, объяснить значимость составления списка покупок в целях экономии.</w:t>
            </w:r>
          </w:p>
        </w:tc>
      </w:tr>
      <w:tr w:rsidR="00341BC2" w:rsidRPr="00DE0669" w:rsidTr="00A15FE4">
        <w:trPr>
          <w:trHeight w:val="408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1BC2" w:rsidRPr="00DE0669" w:rsidRDefault="00341BC2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34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налоги и зачем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E26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налог, виды налогов, история налогов  в России.</w:t>
            </w:r>
          </w:p>
        </w:tc>
      </w:tr>
      <w:tr w:rsidR="00341BC2" w:rsidRPr="00DE0669" w:rsidTr="00A15FE4">
        <w:trPr>
          <w:trHeight w:val="656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1BC2" w:rsidRPr="00DE0669" w:rsidRDefault="00341BC2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41BC2" w:rsidRPr="00DE0669" w:rsidRDefault="00341BC2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DE0669" w:rsidRDefault="00341BC2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йная копилка. Учимся экономить»</w:t>
            </w:r>
          </w:p>
          <w:p w:rsidR="00341BC2" w:rsidRPr="00DE0669" w:rsidRDefault="00341BC2" w:rsidP="0095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34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содержание понятий «экономность», «бережливость», «хозяйственность».</w:t>
            </w:r>
          </w:p>
        </w:tc>
      </w:tr>
      <w:tr w:rsidR="00341BC2" w:rsidRPr="00DE0669" w:rsidTr="00DE0669">
        <w:trPr>
          <w:trHeight w:val="656"/>
        </w:trPr>
        <w:tc>
          <w:tcPr>
            <w:tcW w:w="8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2" w:rsidRPr="00DE0669" w:rsidRDefault="00341BC2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41BC2" w:rsidRPr="00DE0669" w:rsidRDefault="00341BC2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BC2" w:rsidRPr="00E2641F" w:rsidRDefault="00341BC2" w:rsidP="00341B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«Хочу и надо».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2" w:rsidRPr="00DE0669" w:rsidRDefault="00341BC2" w:rsidP="006C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понятии «бюджет»</w:t>
            </w:r>
          </w:p>
        </w:tc>
      </w:tr>
      <w:tr w:rsidR="00B708EA" w:rsidRPr="00DE0669" w:rsidTr="00DE0669">
        <w:trPr>
          <w:trHeight w:val="422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08EA" w:rsidRPr="00DE0669" w:rsidRDefault="00B708EA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E2641F" w:rsidRDefault="006C4F1B" w:rsidP="006C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F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«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долг? Долг платежомкрасен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545CE">
            <w:pPr>
              <w:pStyle w:val="a4"/>
              <w:shd w:val="clear" w:color="auto" w:fill="FFFFFF"/>
              <w:spacing w:after="0" w:line="360" w:lineRule="atLeast"/>
              <w:textAlignment w:val="baseline"/>
            </w:pPr>
            <w:r w:rsidRPr="00DE0669">
              <w:rPr>
                <w:color w:val="000000"/>
                <w:shd w:val="clear" w:color="auto" w:fill="FFFFFF"/>
              </w:rPr>
              <w:t>Дать детям, понятие денежный долг.</w:t>
            </w:r>
          </w:p>
        </w:tc>
      </w:tr>
      <w:tr w:rsidR="00B708EA" w:rsidRPr="00DE0669" w:rsidTr="00DE0669">
        <w:trPr>
          <w:trHeight w:val="535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6C4F1B" w:rsidP="009545CE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6C4F1B">
              <w:rPr>
                <w:b/>
              </w:rPr>
              <w:t> Игра</w:t>
            </w:r>
            <w:r>
              <w:t xml:space="preserve"> –«Карманные деньги»</w:t>
            </w:r>
          </w:p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C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карманные деньги, учить  в игровых ситуациях их  разумно тратить. </w:t>
            </w:r>
          </w:p>
        </w:tc>
      </w:tr>
      <w:tr w:rsidR="00B708EA" w:rsidRPr="00DE0669" w:rsidTr="00DE0669">
        <w:trPr>
          <w:trHeight w:val="433"/>
        </w:trPr>
        <w:tc>
          <w:tcPr>
            <w:tcW w:w="8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6C4F1B" w:rsidP="00954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F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«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деньги купить нельзя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E0669" w:rsidRPr="006C4F1B" w:rsidRDefault="00DE0669" w:rsidP="006C4F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понятия, что не все можно купить за деньги: здоровье, человеческие отношения и т.д.</w:t>
            </w:r>
          </w:p>
          <w:p w:rsidR="00B708EA" w:rsidRPr="00DE0669" w:rsidRDefault="00B708EA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EA" w:rsidRPr="00DE0669" w:rsidTr="00DE0669">
        <w:trPr>
          <w:trHeight w:val="4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08EA" w:rsidRPr="00DE0669" w:rsidRDefault="00B708EA" w:rsidP="00954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6F4271" w:rsidP="00954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«Рекламы разные нужны»</w:t>
            </w:r>
          </w:p>
          <w:p w:rsidR="00B708EA" w:rsidRPr="00DE0669" w:rsidRDefault="00B708EA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 рекламе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, </w:t>
            </w: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ее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назначении.</w:t>
            </w:r>
          </w:p>
          <w:p w:rsidR="00B708EA" w:rsidRPr="00DE0669" w:rsidRDefault="00B708EA" w:rsidP="006F42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правильно, воспринимать рекламу.</w:t>
            </w:r>
          </w:p>
          <w:p w:rsidR="00B708EA" w:rsidRPr="00DE0669" w:rsidRDefault="00B708EA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EA" w:rsidRPr="00DE0669" w:rsidTr="0037625B">
        <w:trPr>
          <w:trHeight w:val="421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Деловая игра</w:t>
            </w:r>
            <w:r w:rsidR="006F4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«Рекламное </w:t>
            </w:r>
            <w:r w:rsidR="006F4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агентство»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E26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«рекламное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агентство».</w:t>
            </w:r>
          </w:p>
        </w:tc>
      </w:tr>
      <w:tr w:rsidR="00B708EA" w:rsidRPr="00DE0669" w:rsidTr="00DE0669">
        <w:trPr>
          <w:trHeight w:val="535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6C4F1B" w:rsidP="009545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F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«Благотворительная деятельность». </w:t>
            </w:r>
          </w:p>
          <w:p w:rsidR="00B708EA" w:rsidRPr="00DE0669" w:rsidRDefault="00B708EA" w:rsidP="0095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таких ценностных качеств дошкольников, как: доброта, искренность, великодушие, милосердие, бескорыстие.</w:t>
            </w:r>
          </w:p>
        </w:tc>
      </w:tr>
      <w:tr w:rsidR="00B708EA" w:rsidRPr="00DE0669" w:rsidTr="00DE0669">
        <w:trPr>
          <w:trHeight w:val="497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9" w:rsidRPr="00DE0669" w:rsidRDefault="00B708EA" w:rsidP="0095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6F42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</w:t>
            </w:r>
          </w:p>
          <w:p w:rsidR="00DE0669" w:rsidRPr="006F4271" w:rsidRDefault="00DE0669" w:rsidP="006F42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потребностях и возможностях: А.С. Пушкин «Сказка о рыбаке и рыбке», К.И. Чуковский «Телефон».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понимание экономических категорий (потребности, труд, продукт труда, деньги, профессия, специальность.</w:t>
            </w:r>
          </w:p>
        </w:tc>
      </w:tr>
      <w:tr w:rsidR="00B708EA" w:rsidRPr="00DE0669" w:rsidTr="00DE0669">
        <w:trPr>
          <w:trHeight w:val="306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708EA" w:rsidRPr="00DE0669" w:rsidRDefault="00B708EA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6F4271" w:rsidRDefault="00B708EA" w:rsidP="009545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</w:t>
            </w:r>
            <w:r w:rsidR="006F4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 </w:t>
            </w:r>
            <w:r w:rsidRPr="00DE0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профессий</w:t>
            </w:r>
            <w:r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профессиях.</w:t>
            </w:r>
          </w:p>
        </w:tc>
      </w:tr>
      <w:tr w:rsidR="00B708EA" w:rsidRPr="00DE0669" w:rsidTr="00DE0669">
        <w:trPr>
          <w:trHeight w:val="446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6F4271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  <w:r w:rsidRPr="006C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экономическому воспитанию для детей подготовительной группы «Путешествие в денежную страну»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и умения по финансовой грамотности посредством игровой деятельности.</w:t>
            </w:r>
          </w:p>
        </w:tc>
      </w:tr>
      <w:tr w:rsidR="00B708EA" w:rsidRPr="00DE0669" w:rsidTr="00DE0669">
        <w:trPr>
          <w:trHeight w:val="415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6F42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>Ролевые игры в профессии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и умения по финансовой грамотности посредством игровой деятельности.</w:t>
            </w:r>
          </w:p>
        </w:tc>
      </w:tr>
      <w:tr w:rsidR="00B708EA" w:rsidRPr="00DE0669" w:rsidTr="00DE0669">
        <w:trPr>
          <w:trHeight w:val="408"/>
        </w:trPr>
        <w:tc>
          <w:tcPr>
            <w:tcW w:w="8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6F4271" w:rsidP="006F427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«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Любой труд – оплачиваем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социально-личностные качества и ценностные ориентиры, необходимые для рационального поведения в сфере экономики.</w:t>
            </w:r>
          </w:p>
        </w:tc>
      </w:tr>
      <w:tr w:rsidR="00B708EA" w:rsidRPr="00DE0669" w:rsidTr="00DE0669">
        <w:trPr>
          <w:trHeight w:val="634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708EA" w:rsidRPr="00DE0669" w:rsidRDefault="00B708EA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B708EA" w:rsidRPr="00DE0669" w:rsidRDefault="00B708EA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6F4271" w:rsidP="006F427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4271">
              <w:rPr>
                <w:b/>
              </w:rPr>
              <w:t>Чтение сказки</w:t>
            </w:r>
            <w:r>
              <w:t xml:space="preserve"> - </w:t>
            </w:r>
            <w:r w:rsidR="00B708EA" w:rsidRPr="00DE0669">
              <w:t>«Сказка ложь, да в ней намек – добрым молодцам урок» (финансовая грамота внародной мудрости)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умение подмечать в сказках, простейшие экономические явления;</w:t>
            </w:r>
          </w:p>
          <w:p w:rsidR="00B708EA" w:rsidRPr="00DE0669" w:rsidRDefault="00B708EA" w:rsidP="009545C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нравственную оценку поступкам героев</w:t>
            </w:r>
          </w:p>
        </w:tc>
      </w:tr>
      <w:tr w:rsidR="00B708EA" w:rsidRPr="00DE0669" w:rsidTr="00E2641F">
        <w:trPr>
          <w:trHeight w:val="2652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spacing w:after="0" w:line="0" w:lineRule="atLeast"/>
              <w:rPr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6F4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>«Свой бизнес»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сущности экономических явлений и понятий;</w:t>
            </w:r>
          </w:p>
          <w:p w:rsidR="00B708EA" w:rsidRPr="00DE0669" w:rsidRDefault="00B708EA" w:rsidP="006F427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экономическое мышление;</w:t>
            </w:r>
          </w:p>
          <w:p w:rsidR="00B708EA" w:rsidRPr="00E2641F" w:rsidRDefault="00B708EA" w:rsidP="006F427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эксперименты, устанавливать причинно – следственные связи.</w:t>
            </w:r>
          </w:p>
        </w:tc>
      </w:tr>
      <w:tr w:rsidR="00B708EA" w:rsidRPr="00DE0669" w:rsidTr="00DE0669">
        <w:trPr>
          <w:trHeight w:val="829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6F4271" w:rsidP="006F4271">
            <w:pPr>
              <w:pStyle w:val="a4"/>
              <w:shd w:val="clear" w:color="auto" w:fill="FFFFFF"/>
              <w:spacing w:after="0"/>
              <w:jc w:val="both"/>
            </w:pPr>
            <w:r w:rsidRPr="006F4271">
              <w:rPr>
                <w:b/>
              </w:rPr>
              <w:t>Решение проблемных ситуаций</w:t>
            </w:r>
            <w:r>
              <w:t xml:space="preserve"> – «Мы умеем считать деньги»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экономические знания в практической ситуации.</w:t>
            </w:r>
          </w:p>
        </w:tc>
      </w:tr>
      <w:tr w:rsidR="00B708EA" w:rsidRPr="00DE0669" w:rsidTr="00DE0669">
        <w:trPr>
          <w:trHeight w:val="318"/>
        </w:trPr>
        <w:tc>
          <w:tcPr>
            <w:tcW w:w="8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DE0669" w:rsidRDefault="00B708EA" w:rsidP="0095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A" w:rsidRPr="00E2641F" w:rsidRDefault="00DE0669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КВН</w:t>
            </w:r>
            <w:r w:rsidR="006F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E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денежную страну»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E2641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знания, применять знания и умения в игре.</w:t>
            </w:r>
          </w:p>
        </w:tc>
      </w:tr>
      <w:tr w:rsidR="00B708EA" w:rsidRPr="00DE0669" w:rsidTr="00DE0669">
        <w:trPr>
          <w:trHeight w:val="25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08EA" w:rsidRPr="00DE0669" w:rsidRDefault="00B708EA" w:rsidP="009545C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EA" w:rsidRPr="006F4271" w:rsidRDefault="00B708EA" w:rsidP="006F427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Продуктивная деятельность</w:t>
            </w:r>
            <w:r w:rsidR="006F4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«Изготовление поделок для ярмарки»(по выбору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08EA" w:rsidRPr="00DE0669" w:rsidRDefault="00B708EA" w:rsidP="006F427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различных поделок для ярмарки.</w:t>
            </w:r>
          </w:p>
        </w:tc>
      </w:tr>
      <w:tr w:rsidR="00B708EA" w:rsidRPr="00DE0669" w:rsidTr="00DE0669">
        <w:trPr>
          <w:trHeight w:val="395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9" w:rsidRPr="00DE0669" w:rsidRDefault="00DE0669" w:rsidP="00DE0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рекламе. С. В. Михалков «Как старик корову продавал».</w:t>
            </w:r>
          </w:p>
          <w:p w:rsidR="00B708EA" w:rsidRPr="00DE0669" w:rsidRDefault="00DE0669" w:rsidP="00DE0669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6F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рекламу.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делать покупку с учетом заработанных денег, умению соотносить свои желания и возможности.</w:t>
            </w:r>
          </w:p>
        </w:tc>
      </w:tr>
      <w:tr w:rsidR="00B708EA" w:rsidRPr="00DE0669" w:rsidTr="00DE0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708EA" w:rsidRPr="00DE0669" w:rsidRDefault="00B708EA" w:rsidP="009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B708EA" w:rsidRPr="00DE0669" w:rsidRDefault="006F4271" w:rsidP="00E26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71">
              <w:rPr>
                <w:rFonts w:ascii="Times New Roman" w:hAnsi="Times New Roman" w:cs="Times New Roman"/>
                <w:b/>
                <w:sz w:val="24"/>
                <w:szCs w:val="24"/>
              </w:rPr>
              <w:t>Квест –игра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08EA" w:rsidRPr="00DE066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финансовой грамотности»</w:t>
            </w:r>
          </w:p>
        </w:tc>
        <w:tc>
          <w:tcPr>
            <w:tcW w:w="3260" w:type="dxa"/>
            <w:shd w:val="clear" w:color="auto" w:fill="auto"/>
          </w:tcPr>
          <w:p w:rsidR="00B708EA" w:rsidRPr="00DE0669" w:rsidRDefault="00B708EA" w:rsidP="006F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сообр</w:t>
            </w:r>
            <w:r w:rsidR="00E2641F"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азительность, самостоятельность </w:t>
            </w:r>
            <w:r w:rsidRPr="0037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умение договариваться между собой, выполнять задания в условиях соревнования.</w:t>
            </w:r>
            <w:r w:rsidRPr="00DE0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</w:p>
        </w:tc>
      </w:tr>
      <w:tr w:rsidR="00B708EA" w:rsidRPr="00DE0669" w:rsidTr="00DE0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8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708EA" w:rsidRPr="00DE0669" w:rsidRDefault="00B708EA" w:rsidP="009545CE">
            <w:pPr>
              <w:pStyle w:val="a4"/>
              <w:spacing w:before="0" w:beforeAutospacing="0" w:after="127" w:afterAutospacing="0"/>
              <w:rPr>
                <w:color w:val="00000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708EA" w:rsidRPr="00DE0669" w:rsidRDefault="00B708EA" w:rsidP="00E2641F">
            <w:pPr>
              <w:pStyle w:val="a4"/>
              <w:spacing w:before="0" w:beforeAutospacing="0" w:after="127" w:afterAutospacing="0"/>
              <w:jc w:val="center"/>
              <w:rPr>
                <w:color w:val="000000"/>
              </w:rPr>
            </w:pPr>
            <w:r w:rsidRPr="00DE0669">
              <w:rPr>
                <w:color w:val="00000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708EA" w:rsidRPr="00DE0669" w:rsidRDefault="00B708EA" w:rsidP="006F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по итогам изучения  курса</w:t>
            </w:r>
          </w:p>
          <w:p w:rsidR="00B708EA" w:rsidRPr="00DE0669" w:rsidRDefault="00B708EA" w:rsidP="006F4271">
            <w:pPr>
              <w:pStyle w:val="a4"/>
              <w:spacing w:before="0" w:beforeAutospacing="0" w:after="127" w:afterAutospacing="0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708EA" w:rsidRPr="00DE0669" w:rsidRDefault="00B708EA" w:rsidP="006F4271">
            <w:pPr>
              <w:pStyle w:val="a4"/>
              <w:spacing w:before="0" w:beforeAutospacing="0" w:after="127" w:afterAutospacing="0"/>
              <w:jc w:val="both"/>
              <w:rPr>
                <w:color w:val="000000"/>
              </w:rPr>
            </w:pPr>
            <w:r w:rsidRPr="00DE0669">
              <w:rPr>
                <w:bCs/>
                <w:color w:val="000000"/>
                <w:shd w:val="clear" w:color="auto" w:fill="FFFFFF"/>
              </w:rPr>
              <w:t>Оценка сформированности финансовой грамотности.</w:t>
            </w:r>
          </w:p>
        </w:tc>
      </w:tr>
    </w:tbl>
    <w:p w:rsidR="009545CE" w:rsidRDefault="009545CE" w:rsidP="009545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1F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71" w:rsidRDefault="006F4271" w:rsidP="006F42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F4271" w:rsidRDefault="006F4271" w:rsidP="006F42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12B6" w:rsidRDefault="00E2641F" w:rsidP="00E264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1F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277"/>
        <w:gridCol w:w="1843"/>
        <w:gridCol w:w="7512"/>
      </w:tblGrid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12" w:type="dxa"/>
          </w:tcPr>
          <w:p w:rsidR="00E2641F" w:rsidRPr="00207D74" w:rsidRDefault="00E2641F" w:rsidP="00E2641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спедагогами, родителями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«Практические советы родителям по формированию финансовой грамотности у детей старшего дошкольного возраста»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«Введение детей старшего дошкольного возраста в мир экономики»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«Хоть семи нам еще нет, формируем мы бюджет»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 «Ребенок и финансы»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«Учите видеть связь между трудом и деньгами»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«Использование дидактических игр по развитию финансовой грамотности дошкольников»</w:t>
            </w:r>
          </w:p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«Учите ребенка выбирать и покупать товар»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«Учите ребенка планировать семейный бюджет»</w:t>
            </w:r>
          </w:p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«История о дереве и человеке»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«Введение детей старшего дошкольного возраста в мир экономики»</w:t>
            </w:r>
          </w:p>
        </w:tc>
      </w:tr>
      <w:tr w:rsidR="00E2641F" w:rsidRPr="00207D74" w:rsidTr="00E2641F">
        <w:tc>
          <w:tcPr>
            <w:tcW w:w="1277" w:type="dxa"/>
          </w:tcPr>
          <w:p w:rsidR="00E2641F" w:rsidRPr="00207D74" w:rsidRDefault="00E2641F" w:rsidP="009A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</w:tcPr>
          <w:p w:rsidR="00E2641F" w:rsidRPr="00207D74" w:rsidRDefault="00E2641F" w:rsidP="009A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12" w:type="dxa"/>
          </w:tcPr>
          <w:p w:rsidR="00E2641F" w:rsidRPr="00E2641F" w:rsidRDefault="00E2641F" w:rsidP="00E26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«Учите ребенка считать деньги»</w:t>
            </w:r>
          </w:p>
        </w:tc>
      </w:tr>
    </w:tbl>
    <w:p w:rsidR="00E2641F" w:rsidRPr="00E2641F" w:rsidRDefault="00E2641F" w:rsidP="00E26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FF1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9D" w:rsidRDefault="00022D9D" w:rsidP="00EF1889">
      <w:pPr>
        <w:spacing w:after="0" w:line="276" w:lineRule="auto"/>
        <w:jc w:val="both"/>
        <w:rPr>
          <w:sz w:val="40"/>
          <w:szCs w:val="40"/>
        </w:rPr>
      </w:pPr>
    </w:p>
    <w:sectPr w:rsidR="00022D9D" w:rsidSect="00FF12B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35" w:rsidRDefault="00B40435" w:rsidP="00FF12B6">
      <w:pPr>
        <w:spacing w:after="0" w:line="240" w:lineRule="auto"/>
      </w:pPr>
      <w:r>
        <w:separator/>
      </w:r>
    </w:p>
  </w:endnote>
  <w:endnote w:type="continuationSeparator" w:id="1">
    <w:p w:rsidR="00B40435" w:rsidRDefault="00B40435" w:rsidP="00FF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933"/>
      <w:docPartObj>
        <w:docPartGallery w:val="Page Numbers (Bottom of Page)"/>
        <w:docPartUnique/>
      </w:docPartObj>
    </w:sdtPr>
    <w:sdtContent>
      <w:p w:rsidR="008B454C" w:rsidRDefault="00F24223">
        <w:pPr>
          <w:pStyle w:val="a8"/>
          <w:jc w:val="center"/>
        </w:pPr>
        <w:r>
          <w:fldChar w:fldCharType="begin"/>
        </w:r>
        <w:r w:rsidR="008B454C">
          <w:instrText xml:space="preserve"> PAGE   \* MERGEFORMAT </w:instrText>
        </w:r>
        <w:r>
          <w:fldChar w:fldCharType="separate"/>
        </w:r>
        <w:r w:rsidR="004F4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54C" w:rsidRDefault="008B45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35" w:rsidRDefault="00B40435" w:rsidP="00FF12B6">
      <w:pPr>
        <w:spacing w:after="0" w:line="240" w:lineRule="auto"/>
      </w:pPr>
      <w:r>
        <w:separator/>
      </w:r>
    </w:p>
  </w:footnote>
  <w:footnote w:type="continuationSeparator" w:id="1">
    <w:p w:rsidR="00B40435" w:rsidRDefault="00B40435" w:rsidP="00FF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71"/>
      </v:shape>
    </w:pict>
  </w:numPicBullet>
  <w:abstractNum w:abstractNumId="0">
    <w:nsid w:val="0A267E48"/>
    <w:multiLevelType w:val="hybridMultilevel"/>
    <w:tmpl w:val="D94255C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CA7D42"/>
    <w:multiLevelType w:val="hybridMultilevel"/>
    <w:tmpl w:val="4896124E"/>
    <w:lvl w:ilvl="0" w:tplc="885A8A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12159"/>
    <w:multiLevelType w:val="hybridMultilevel"/>
    <w:tmpl w:val="00BEC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B5337"/>
    <w:multiLevelType w:val="hybridMultilevel"/>
    <w:tmpl w:val="704A6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7FA5"/>
    <w:multiLevelType w:val="hybridMultilevel"/>
    <w:tmpl w:val="F0126B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36A0"/>
    <w:multiLevelType w:val="hybridMultilevel"/>
    <w:tmpl w:val="B42435B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76225E1"/>
    <w:multiLevelType w:val="hybridMultilevel"/>
    <w:tmpl w:val="C24A1F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720BB"/>
    <w:multiLevelType w:val="hybridMultilevel"/>
    <w:tmpl w:val="C0308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72667"/>
    <w:multiLevelType w:val="hybridMultilevel"/>
    <w:tmpl w:val="112642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E2AB4"/>
    <w:multiLevelType w:val="hybridMultilevel"/>
    <w:tmpl w:val="7ECAA4C2"/>
    <w:lvl w:ilvl="0" w:tplc="835E3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DD4BE8"/>
    <w:multiLevelType w:val="hybridMultilevel"/>
    <w:tmpl w:val="946ED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40CDC"/>
    <w:multiLevelType w:val="hybridMultilevel"/>
    <w:tmpl w:val="158E6DB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E124E4C"/>
    <w:multiLevelType w:val="hybridMultilevel"/>
    <w:tmpl w:val="994C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C6241"/>
    <w:multiLevelType w:val="hybridMultilevel"/>
    <w:tmpl w:val="68421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00802"/>
    <w:multiLevelType w:val="multilevel"/>
    <w:tmpl w:val="69E008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21D22EF"/>
    <w:multiLevelType w:val="hybridMultilevel"/>
    <w:tmpl w:val="BD88B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D3137"/>
    <w:multiLevelType w:val="hybridMultilevel"/>
    <w:tmpl w:val="B23C21B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8">
    <w:nsid w:val="758B2D3D"/>
    <w:multiLevelType w:val="hybridMultilevel"/>
    <w:tmpl w:val="97B20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E720E"/>
    <w:multiLevelType w:val="multilevel"/>
    <w:tmpl w:val="764E72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  <w:num w:numId="16">
    <w:abstractNumId w:val="5"/>
  </w:num>
  <w:num w:numId="17">
    <w:abstractNumId w:val="3"/>
  </w:num>
  <w:num w:numId="18">
    <w:abstractNumId w:val="13"/>
  </w:num>
  <w:num w:numId="19">
    <w:abstractNumId w:val="11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D9D"/>
    <w:rsid w:val="0000490E"/>
    <w:rsid w:val="00022D9D"/>
    <w:rsid w:val="001578F9"/>
    <w:rsid w:val="00174B06"/>
    <w:rsid w:val="001E01AD"/>
    <w:rsid w:val="0022551E"/>
    <w:rsid w:val="00320DC0"/>
    <w:rsid w:val="00341BC2"/>
    <w:rsid w:val="0037625B"/>
    <w:rsid w:val="003E60A1"/>
    <w:rsid w:val="00467FB6"/>
    <w:rsid w:val="004B473D"/>
    <w:rsid w:val="004C7AAA"/>
    <w:rsid w:val="004F4890"/>
    <w:rsid w:val="00521564"/>
    <w:rsid w:val="00530F62"/>
    <w:rsid w:val="0055515B"/>
    <w:rsid w:val="005648CE"/>
    <w:rsid w:val="005735D1"/>
    <w:rsid w:val="0062217B"/>
    <w:rsid w:val="006C4F1B"/>
    <w:rsid w:val="006F4271"/>
    <w:rsid w:val="007133F4"/>
    <w:rsid w:val="0076545A"/>
    <w:rsid w:val="007F51C0"/>
    <w:rsid w:val="008B454C"/>
    <w:rsid w:val="009425EB"/>
    <w:rsid w:val="009545CE"/>
    <w:rsid w:val="00974373"/>
    <w:rsid w:val="009A287C"/>
    <w:rsid w:val="00A15FE4"/>
    <w:rsid w:val="00A438DB"/>
    <w:rsid w:val="00A61F91"/>
    <w:rsid w:val="00AF228F"/>
    <w:rsid w:val="00B40435"/>
    <w:rsid w:val="00B62075"/>
    <w:rsid w:val="00B708EA"/>
    <w:rsid w:val="00B80110"/>
    <w:rsid w:val="00C11948"/>
    <w:rsid w:val="00C1714F"/>
    <w:rsid w:val="00C53ED3"/>
    <w:rsid w:val="00C5591D"/>
    <w:rsid w:val="00CA22DE"/>
    <w:rsid w:val="00CC0455"/>
    <w:rsid w:val="00CD739E"/>
    <w:rsid w:val="00CF06F6"/>
    <w:rsid w:val="00D31E4A"/>
    <w:rsid w:val="00DD2002"/>
    <w:rsid w:val="00DD5171"/>
    <w:rsid w:val="00DE0669"/>
    <w:rsid w:val="00E2641F"/>
    <w:rsid w:val="00EB0650"/>
    <w:rsid w:val="00EB2F01"/>
    <w:rsid w:val="00EC63A9"/>
    <w:rsid w:val="00EF1746"/>
    <w:rsid w:val="00EF1889"/>
    <w:rsid w:val="00F063F1"/>
    <w:rsid w:val="00F24223"/>
    <w:rsid w:val="00F630CD"/>
    <w:rsid w:val="00F95AEF"/>
    <w:rsid w:val="00FF12B6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9D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57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7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5D1"/>
  </w:style>
  <w:style w:type="paragraph" w:styleId="2">
    <w:name w:val="toc 2"/>
    <w:basedOn w:val="a"/>
    <w:next w:val="a"/>
    <w:autoRedefine/>
    <w:uiPriority w:val="39"/>
    <w:unhideWhenUsed/>
    <w:rsid w:val="005735D1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735D1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735D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table" w:styleId="a5">
    <w:name w:val="Table Grid"/>
    <w:basedOn w:val="a1"/>
    <w:uiPriority w:val="39"/>
    <w:rsid w:val="00FF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F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2B6"/>
  </w:style>
  <w:style w:type="paragraph" w:styleId="a8">
    <w:name w:val="footer"/>
    <w:basedOn w:val="a"/>
    <w:link w:val="a9"/>
    <w:uiPriority w:val="99"/>
    <w:unhideWhenUsed/>
    <w:rsid w:val="00FF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2B6"/>
  </w:style>
  <w:style w:type="paragraph" w:customStyle="1" w:styleId="c9">
    <w:name w:val="c9"/>
    <w:basedOn w:val="a"/>
    <w:rsid w:val="00A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228F"/>
  </w:style>
  <w:style w:type="paragraph" w:styleId="aa">
    <w:name w:val="Balloon Text"/>
    <w:basedOn w:val="a"/>
    <w:link w:val="ab"/>
    <w:uiPriority w:val="99"/>
    <w:semiHidden/>
    <w:unhideWhenUsed/>
    <w:rsid w:val="0037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25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625B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3E60A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8C3C-84E0-41B9-9254-46AD65E0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2022-08-17T08:57:00Z</dcterms:created>
  <dcterms:modified xsi:type="dcterms:W3CDTF">2023-08-18T12:42:00Z</dcterms:modified>
</cp:coreProperties>
</file>